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B35D2" w14:textId="7D9A3FF7" w:rsidR="009E553C" w:rsidRDefault="009E553C" w:rsidP="009E553C">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#12</w:t>
      </w:r>
      <w:r>
        <w:rPr>
          <w:rFonts w:eastAsia="宋体" w:cs="Arial"/>
          <w:b/>
          <w:bCs/>
          <w:sz w:val="24"/>
          <w:szCs w:val="24"/>
          <w:lang w:val="en-US" w:eastAsia="zh-CN"/>
        </w:rPr>
        <w:t>5 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5B36FE">
        <w:rPr>
          <w:rFonts w:eastAsiaTheme="minorEastAsia" w:hint="eastAsia"/>
          <w:b/>
          <w:iCs/>
          <w:sz w:val="24"/>
          <w:szCs w:val="18"/>
          <w:lang w:val="en-US" w:eastAsia="zh-CN"/>
        </w:rPr>
        <w:t>5107</w:t>
      </w:r>
    </w:p>
    <w:p w14:paraId="25CC7C21" w14:textId="77777777" w:rsidR="009E553C" w:rsidRDefault="009E553C" w:rsidP="009E553C">
      <w:pPr>
        <w:pStyle w:val="3gpptitlecitytdocnumber"/>
        <w:spacing w:line="240" w:lineRule="auto"/>
        <w:rPr>
          <w:rFonts w:eastAsia="宋体"/>
          <w:sz w:val="28"/>
          <w:szCs w:val="28"/>
          <w:lang w:val="en-US" w:eastAsia="zh-CN"/>
        </w:rPr>
      </w:pPr>
      <w:r>
        <w:rPr>
          <w:rFonts w:eastAsiaTheme="minorEastAsia" w:hint="eastAsia"/>
          <w:szCs w:val="24"/>
          <w:lang w:eastAsia="zh-CN"/>
        </w:rPr>
        <w:t>Hefei,</w:t>
      </w:r>
      <w:r>
        <w:rPr>
          <w:rFonts w:eastAsiaTheme="minorEastAsia"/>
          <w:szCs w:val="24"/>
        </w:rPr>
        <w:t xml:space="preserve"> </w:t>
      </w:r>
      <w:r>
        <w:rPr>
          <w:rFonts w:eastAsiaTheme="minorEastAsia" w:hint="eastAsia"/>
          <w:szCs w:val="24"/>
          <w:lang w:eastAsia="zh-CN"/>
        </w:rPr>
        <w:t>China,</w:t>
      </w:r>
      <w:r>
        <w:rPr>
          <w:rFonts w:eastAsiaTheme="minorEastAsia"/>
          <w:szCs w:val="24"/>
        </w:rPr>
        <w:t xml:space="preserve"> 14</w:t>
      </w:r>
      <w:r>
        <w:rPr>
          <w:rFonts w:eastAsiaTheme="minorEastAsia"/>
          <w:szCs w:val="24"/>
          <w:vertAlign w:val="superscript"/>
        </w:rPr>
        <w:t>th</w:t>
      </w:r>
      <w:r>
        <w:rPr>
          <w:rFonts w:eastAsiaTheme="minorEastAsia"/>
          <w:szCs w:val="24"/>
        </w:rPr>
        <w:t xml:space="preserve"> – 18</w:t>
      </w:r>
      <w:r>
        <w:rPr>
          <w:rFonts w:eastAsiaTheme="minorEastAsia"/>
          <w:szCs w:val="24"/>
          <w:vertAlign w:val="superscript"/>
        </w:rPr>
        <w:t>th</w:t>
      </w:r>
      <w:r>
        <w:rPr>
          <w:rFonts w:eastAsiaTheme="minorEastAsia"/>
          <w:szCs w:val="24"/>
        </w:rPr>
        <w:t xml:space="preserve"> Oct 2024</w:t>
      </w:r>
    </w:p>
    <w:bookmarkEnd w:id="0"/>
    <w:bookmarkEnd w:id="1"/>
    <w:bookmarkEnd w:id="2"/>
    <w:p w14:paraId="30C2B25D" w14:textId="72AC670B" w:rsidR="009E553C" w:rsidRPr="009E553C" w:rsidRDefault="009E553C" w:rsidP="009E553C">
      <w:pPr>
        <w:pStyle w:val="af9"/>
        <w:rPr>
          <w:lang w:eastAsia="zh-CN"/>
        </w:rPr>
      </w:pPr>
      <w:r>
        <w:t>Agenda Item:</w:t>
      </w:r>
      <w:r>
        <w:tab/>
      </w:r>
      <w:r w:rsidRPr="009E553C">
        <w:rPr>
          <w:rFonts w:hint="eastAsia"/>
        </w:rPr>
        <w:t>17.</w:t>
      </w:r>
      <w:r w:rsidR="009768F6">
        <w:rPr>
          <w:rFonts w:hint="eastAsia"/>
          <w:lang w:eastAsia="zh-CN"/>
        </w:rPr>
        <w:t>3</w:t>
      </w:r>
    </w:p>
    <w:p w14:paraId="3841725A" w14:textId="77777777" w:rsidR="009E553C" w:rsidRPr="009E553C" w:rsidRDefault="009E553C" w:rsidP="009E553C">
      <w:pPr>
        <w:pStyle w:val="af9"/>
      </w:pPr>
      <w:r>
        <w:t>Source:</w:t>
      </w:r>
      <w:r>
        <w:tab/>
      </w:r>
      <w:r w:rsidRPr="009E553C">
        <w:t>CMCC</w:t>
      </w:r>
    </w:p>
    <w:p w14:paraId="7805C166" w14:textId="3CC84DFA" w:rsidR="007E4B1F" w:rsidRPr="009E553C" w:rsidRDefault="007E4B1F" w:rsidP="009E553C">
      <w:pPr>
        <w:pStyle w:val="af9"/>
      </w:pPr>
      <w:r w:rsidRPr="009E553C">
        <w:t>Title:</w:t>
      </w:r>
      <w:r w:rsidRPr="009E553C">
        <w:tab/>
        <w:t xml:space="preserve">Support On-Demand SIB1 for UEs </w:t>
      </w:r>
    </w:p>
    <w:p w14:paraId="4B964F0E" w14:textId="53B6132F" w:rsidR="007E4B1F" w:rsidRPr="009E553C" w:rsidRDefault="007E4B1F" w:rsidP="009E553C">
      <w:pPr>
        <w:pStyle w:val="af9"/>
      </w:pPr>
      <w:r w:rsidRPr="009E553C">
        <w:t>Document for:</w:t>
      </w:r>
      <w:r w:rsidRPr="009E553C">
        <w:tab/>
        <w:t xml:space="preserve">Discussion </w:t>
      </w:r>
    </w:p>
    <w:p w14:paraId="04D7187A" w14:textId="77777777" w:rsidR="00CD4C7B" w:rsidRPr="00A51502" w:rsidRDefault="0056573F" w:rsidP="00E47CD2">
      <w:pPr>
        <w:pStyle w:val="1"/>
        <w:spacing w:before="0" w:after="120"/>
        <w:ind w:left="431" w:hanging="431"/>
        <w:rPr>
          <w:rFonts w:ascii="Times New Roman" w:hAnsi="Times New Roman"/>
          <w:b/>
          <w:bCs/>
          <w:sz w:val="28"/>
          <w:szCs w:val="28"/>
          <w:lang w:eastAsia="zh-CN"/>
        </w:rPr>
      </w:pPr>
      <w:r w:rsidRPr="00A51502">
        <w:rPr>
          <w:rFonts w:ascii="Times New Roman" w:hAnsi="Times New Roman"/>
          <w:b/>
          <w:bCs/>
          <w:sz w:val="28"/>
          <w:szCs w:val="28"/>
        </w:rPr>
        <w:t>Introduction</w:t>
      </w:r>
    </w:p>
    <w:p w14:paraId="415734D8" w14:textId="4A42FE1C" w:rsidR="0039089C" w:rsidRDefault="00A51502" w:rsidP="00FE63C4">
      <w:pPr>
        <w:rPr>
          <w:rFonts w:ascii="Times New Roman" w:hAnsi="Times New Roman"/>
          <w:lang w:eastAsia="zh-CN"/>
        </w:rPr>
      </w:pPr>
      <w:r w:rsidRPr="00FE63C4">
        <w:rPr>
          <w:rFonts w:ascii="Times New Roman" w:hAnsi="Times New Roman"/>
          <w:lang w:eastAsia="zh-CN"/>
        </w:rPr>
        <w:t xml:space="preserve">In the RAN3 last # </w:t>
      </w:r>
      <w:r w:rsidR="00FE63C4" w:rsidRPr="00FE63C4">
        <w:rPr>
          <w:rFonts w:ascii="Times New Roman" w:hAnsi="Times New Roman"/>
          <w:lang w:eastAsia="zh-CN"/>
        </w:rPr>
        <w:t>12</w:t>
      </w:r>
      <w:r w:rsidR="009E553C">
        <w:rPr>
          <w:rFonts w:ascii="Times New Roman" w:hAnsi="Times New Roman" w:hint="eastAsia"/>
          <w:lang w:eastAsia="zh-CN"/>
        </w:rPr>
        <w:t>5</w:t>
      </w:r>
      <w:r w:rsidRPr="00FE63C4">
        <w:rPr>
          <w:rFonts w:ascii="Times New Roman" w:hAnsi="Times New Roman"/>
          <w:lang w:eastAsia="zh-CN"/>
        </w:rPr>
        <w:t xml:space="preserve"> meeting, </w:t>
      </w:r>
      <w:r w:rsidR="00FE63C4" w:rsidRPr="00FE63C4">
        <w:rPr>
          <w:rFonts w:ascii="Times New Roman" w:hAnsi="Times New Roman"/>
          <w:lang w:eastAsia="zh-CN"/>
        </w:rPr>
        <w:t>it is agreed</w:t>
      </w:r>
      <w:r w:rsidR="007575C8">
        <w:rPr>
          <w:rFonts w:ascii="Times New Roman" w:hAnsi="Times New Roman" w:hint="eastAsia"/>
          <w:lang w:eastAsia="zh-CN"/>
        </w:rPr>
        <w:t xml:space="preserve"> </w:t>
      </w:r>
      <w:r w:rsidR="007575C8">
        <w:rPr>
          <w:rFonts w:ascii="Times New Roman" w:hAnsi="Times New Roman"/>
          <w:lang w:eastAsia="zh-CN"/>
        </w:rPr>
        <w:fldChar w:fldCharType="begin"/>
      </w:r>
      <w:r w:rsidR="007575C8">
        <w:rPr>
          <w:rFonts w:ascii="Times New Roman" w:hAnsi="Times New Roman"/>
          <w:lang w:eastAsia="zh-CN"/>
        </w:rPr>
        <w:instrText xml:space="preserve"> </w:instrText>
      </w:r>
      <w:r w:rsidR="007575C8">
        <w:rPr>
          <w:rFonts w:ascii="Times New Roman" w:hAnsi="Times New Roman" w:hint="eastAsia"/>
          <w:lang w:eastAsia="zh-CN"/>
        </w:rPr>
        <w:instrText>REF _Ref176279750 \r \h</w:instrText>
      </w:r>
      <w:r w:rsidR="007575C8">
        <w:rPr>
          <w:rFonts w:ascii="Times New Roman" w:hAnsi="Times New Roman"/>
          <w:lang w:eastAsia="zh-CN"/>
        </w:rPr>
        <w:instrText xml:space="preserve"> </w:instrText>
      </w:r>
      <w:r w:rsidR="007575C8">
        <w:rPr>
          <w:rFonts w:ascii="Times New Roman" w:hAnsi="Times New Roman"/>
          <w:lang w:eastAsia="zh-CN"/>
        </w:rPr>
      </w:r>
      <w:r w:rsidR="007575C8">
        <w:rPr>
          <w:rFonts w:ascii="Times New Roman" w:hAnsi="Times New Roman"/>
          <w:lang w:eastAsia="zh-CN"/>
        </w:rPr>
        <w:fldChar w:fldCharType="separate"/>
      </w:r>
      <w:r w:rsidR="007575C8">
        <w:rPr>
          <w:rFonts w:ascii="Times New Roman" w:hAnsi="Times New Roman"/>
          <w:lang w:eastAsia="zh-CN"/>
        </w:rPr>
        <w:t>[1]</w:t>
      </w:r>
      <w:r w:rsidR="007575C8">
        <w:rPr>
          <w:rFonts w:ascii="Times New Roman" w:hAnsi="Times New Roman"/>
          <w:lang w:eastAsia="zh-CN"/>
        </w:rPr>
        <w:fldChar w:fldCharType="end"/>
      </w:r>
      <w:r w:rsidR="0039089C">
        <w:rPr>
          <w:rFonts w:ascii="Times New Roman" w:hAnsi="Times New Roman" w:hint="eastAsia"/>
          <w:lang w:eastAsia="zh-CN"/>
        </w:rPr>
        <w:t>:</w:t>
      </w:r>
    </w:p>
    <w:tbl>
      <w:tblPr>
        <w:tblStyle w:val="af5"/>
        <w:tblW w:w="0" w:type="auto"/>
        <w:tblLook w:val="04A0" w:firstRow="1" w:lastRow="0" w:firstColumn="1" w:lastColumn="0" w:noHBand="0" w:noVBand="1"/>
      </w:tblPr>
      <w:tblGrid>
        <w:gridCol w:w="9631"/>
      </w:tblGrid>
      <w:tr w:rsidR="0039089C" w14:paraId="3A890318" w14:textId="77777777" w:rsidTr="0039089C">
        <w:tc>
          <w:tcPr>
            <w:tcW w:w="9631" w:type="dxa"/>
          </w:tcPr>
          <w:p w14:paraId="6D6B3C77" w14:textId="77777777" w:rsidR="009E553C" w:rsidRPr="00CC723A" w:rsidRDefault="009E553C" w:rsidP="009E553C">
            <w:pPr>
              <w:rPr>
                <w:rFonts w:ascii="Calibri" w:hAnsi="Calibri" w:cs="Calibri"/>
                <w:b/>
                <w:color w:val="008000"/>
                <w:szCs w:val="22"/>
              </w:rPr>
            </w:pPr>
            <w:r w:rsidRPr="00CC723A">
              <w:rPr>
                <w:rFonts w:ascii="Calibri" w:hAnsi="Calibri" w:cs="Calibri" w:hint="eastAsia"/>
                <w:b/>
                <w:color w:val="008000"/>
                <w:szCs w:val="22"/>
              </w:rPr>
              <w:t>[Agreement]</w:t>
            </w:r>
          </w:p>
          <w:p w14:paraId="45FB8CAD" w14:textId="77777777" w:rsidR="009E553C" w:rsidRPr="00CC723A" w:rsidRDefault="009E553C" w:rsidP="009E553C">
            <w:pPr>
              <w:rPr>
                <w:rFonts w:ascii="Calibri" w:hAnsi="Calibri" w:cs="Calibri"/>
                <w:b/>
                <w:bCs/>
                <w:iCs/>
                <w:color w:val="008000"/>
                <w:szCs w:val="22"/>
              </w:rPr>
            </w:pPr>
            <w:r w:rsidRPr="00CC723A">
              <w:rPr>
                <w:rFonts w:ascii="Calibri" w:eastAsia="等线" w:hAnsi="Calibri" w:cs="Calibri"/>
                <w:b/>
                <w:color w:val="008000"/>
                <w:szCs w:val="22"/>
              </w:rPr>
              <w:t>Case 2 can be supported with the below details:</w:t>
            </w:r>
          </w:p>
          <w:p w14:paraId="5E50B4D1" w14:textId="77777777" w:rsidR="009E553C" w:rsidRPr="00CC723A" w:rsidRDefault="009E553C" w:rsidP="009E553C">
            <w:pPr>
              <w:pStyle w:val="ListParagraph3"/>
              <w:numPr>
                <w:ilvl w:val="0"/>
                <w:numId w:val="39"/>
              </w:numPr>
              <w:spacing w:after="120"/>
              <w:contextualSpacing w:val="0"/>
              <w:rPr>
                <w:rFonts w:ascii="Calibri" w:eastAsia="MS Mincho" w:hAnsi="Calibri" w:cs="Calibri"/>
                <w:b/>
                <w:i/>
                <w:iCs/>
                <w:color w:val="008000"/>
                <w:kern w:val="2"/>
                <w:sz w:val="20"/>
                <w:szCs w:val="28"/>
              </w:rPr>
            </w:pPr>
            <w:r w:rsidRPr="00CC723A">
              <w:rPr>
                <w:rFonts w:ascii="Calibri" w:hAnsi="Calibri" w:cs="Calibri"/>
                <w:b/>
                <w:i/>
                <w:iCs/>
                <w:color w:val="008000"/>
                <w:kern w:val="2"/>
                <w:sz w:val="20"/>
                <w:szCs w:val="28"/>
              </w:rPr>
              <w:t>UL WUS configuration is decided by NES Cell DU.</w:t>
            </w:r>
          </w:p>
          <w:p w14:paraId="5935AC50" w14:textId="77777777" w:rsidR="009E553C" w:rsidRPr="00CC723A" w:rsidRDefault="009E553C" w:rsidP="009E553C">
            <w:pPr>
              <w:pStyle w:val="ListParagraph3"/>
              <w:numPr>
                <w:ilvl w:val="0"/>
                <w:numId w:val="39"/>
              </w:numPr>
              <w:spacing w:after="120"/>
              <w:contextualSpacing w:val="0"/>
              <w:rPr>
                <w:rFonts w:ascii="Calibri" w:hAnsi="Calibri" w:cs="Calibri"/>
                <w:b/>
                <w:i/>
                <w:iCs/>
                <w:color w:val="008000"/>
                <w:kern w:val="2"/>
                <w:sz w:val="20"/>
                <w:szCs w:val="28"/>
              </w:rPr>
            </w:pPr>
            <w:r w:rsidRPr="00CC723A">
              <w:rPr>
                <w:rFonts w:ascii="Calibri" w:hAnsi="Calibri" w:cs="Calibri"/>
                <w:b/>
                <w:i/>
                <w:iCs/>
                <w:color w:val="008000"/>
                <w:kern w:val="2"/>
                <w:sz w:val="20"/>
                <w:szCs w:val="28"/>
              </w:rPr>
              <w:t>UL WUS configuration transmission from NES Cell DU to NES Cell CU. NES gNB-CU sends UL WUS configuration to Cell A gNB-CU over Xn Interface.</w:t>
            </w:r>
          </w:p>
          <w:p w14:paraId="7B205299" w14:textId="77777777" w:rsidR="009E553C" w:rsidRPr="00CC723A" w:rsidRDefault="009E553C" w:rsidP="009E553C">
            <w:pPr>
              <w:pStyle w:val="ListParagraph3"/>
              <w:numPr>
                <w:ilvl w:val="0"/>
                <w:numId w:val="39"/>
              </w:numPr>
              <w:spacing w:after="120"/>
              <w:contextualSpacing w:val="0"/>
              <w:rPr>
                <w:rFonts w:ascii="Calibri" w:hAnsi="Calibri" w:cs="Calibri"/>
                <w:b/>
                <w:i/>
                <w:iCs/>
                <w:color w:val="008000"/>
                <w:kern w:val="2"/>
                <w:sz w:val="20"/>
                <w:szCs w:val="28"/>
              </w:rPr>
            </w:pPr>
            <w:r w:rsidRPr="00CC723A">
              <w:rPr>
                <w:rFonts w:ascii="Calibri" w:hAnsi="Calibri" w:cs="Calibri"/>
                <w:b/>
                <w:i/>
                <w:iCs/>
                <w:color w:val="008000"/>
                <w:kern w:val="2"/>
                <w:sz w:val="20"/>
                <w:szCs w:val="28"/>
              </w:rPr>
              <w:t xml:space="preserve">Upon the reception of the UL WUS configuration, Cell A can provide feedback to NES Cell on whether the WUS configuration Transmission for NES Cell is accepted in Cell A (e.g., confirm, reject). </w:t>
            </w:r>
            <w:r w:rsidRPr="00CC723A">
              <w:rPr>
                <w:rFonts w:ascii="Calibri" w:hAnsi="Calibri" w:cs="Calibri"/>
                <w:i/>
                <w:iCs/>
                <w:color w:val="0000FF"/>
                <w:kern w:val="2"/>
                <w:sz w:val="20"/>
                <w:szCs w:val="28"/>
              </w:rPr>
              <w:t xml:space="preserve">FFS if Cell A broadcasts it right away or not. </w:t>
            </w:r>
          </w:p>
          <w:p w14:paraId="1E583F81" w14:textId="1E744441" w:rsidR="0039089C" w:rsidRPr="009E553C" w:rsidRDefault="0039089C" w:rsidP="0039089C">
            <w:pPr>
              <w:rPr>
                <w:rFonts w:ascii="Times New Roman" w:hAnsi="Times New Roman"/>
                <w:lang w:val="en-US" w:eastAsia="zh-CN"/>
              </w:rPr>
            </w:pPr>
          </w:p>
        </w:tc>
      </w:tr>
    </w:tbl>
    <w:p w14:paraId="2AB7BFA0" w14:textId="77777777" w:rsidR="0039089C" w:rsidRDefault="0039089C" w:rsidP="00FE63C4">
      <w:pPr>
        <w:rPr>
          <w:rFonts w:ascii="Times New Roman" w:hAnsi="Times New Roman"/>
          <w:lang w:eastAsia="zh-CN"/>
        </w:rPr>
      </w:pPr>
    </w:p>
    <w:p w14:paraId="021C051A" w14:textId="7CB7EB29" w:rsidR="00A51502" w:rsidRDefault="00A51502" w:rsidP="00FE63C4">
      <w:pPr>
        <w:pStyle w:val="1"/>
        <w:spacing w:before="0" w:after="120"/>
        <w:ind w:left="431" w:hanging="431"/>
        <w:rPr>
          <w:rFonts w:ascii="Times New Roman" w:hAnsi="Times New Roman"/>
          <w:b/>
          <w:bCs/>
          <w:sz w:val="28"/>
          <w:szCs w:val="28"/>
        </w:rPr>
      </w:pPr>
      <w:r w:rsidRPr="00A51502">
        <w:rPr>
          <w:rFonts w:ascii="Times New Roman" w:hAnsi="Times New Roman" w:hint="eastAsia"/>
          <w:b/>
          <w:bCs/>
          <w:sz w:val="28"/>
          <w:szCs w:val="28"/>
        </w:rPr>
        <w:t>Discussions</w:t>
      </w:r>
    </w:p>
    <w:p w14:paraId="379D29A4" w14:textId="75E0640E" w:rsidR="008D615E" w:rsidRPr="008D615E" w:rsidRDefault="008D615E" w:rsidP="008D615E">
      <w:pPr>
        <w:pStyle w:val="2"/>
      </w:pPr>
      <w:r w:rsidRPr="008D615E">
        <w:t>UL WUS Configuration IE</w:t>
      </w:r>
    </w:p>
    <w:bookmarkStart w:id="3" w:name="_Hlk134566839"/>
    <w:bookmarkStart w:id="4" w:name="_Hlk142346595"/>
    <w:p w14:paraId="137AC3E8" w14:textId="11F622C2" w:rsidR="00FE63C4" w:rsidRPr="00CD5552" w:rsidRDefault="00A433AB" w:rsidP="00FE63C4">
      <w:pPr>
        <w:spacing w:before="120"/>
        <w:rPr>
          <w:rFonts w:ascii="Times New Roman" w:eastAsia="PMingLiU" w:hAnsi="Times New Roman"/>
          <w:bCs/>
          <w:lang w:eastAsia="zh-TW"/>
        </w:rPr>
      </w:pPr>
      <w:r>
        <w:rPr>
          <w:rFonts w:ascii="Times New Roman" w:hAnsi="Times New Roman"/>
          <w:lang w:eastAsia="zh-CN"/>
        </w:rPr>
        <w:fldChar w:fldCharType="begin"/>
      </w:r>
      <w:r>
        <w:rPr>
          <w:rFonts w:ascii="Times New Roman" w:hAnsi="Times New Roman"/>
          <w:lang w:eastAsia="zh-CN"/>
        </w:rPr>
        <w:instrText xml:space="preserve"> REF _Ref162446040 \h </w:instrText>
      </w:r>
      <w:r>
        <w:rPr>
          <w:rFonts w:ascii="Times New Roman" w:hAnsi="Times New Roman"/>
          <w:lang w:eastAsia="zh-CN"/>
        </w:rPr>
      </w:r>
      <w:r>
        <w:rPr>
          <w:rFonts w:ascii="Times New Roman" w:hAnsi="Times New Roman"/>
          <w:lang w:eastAsia="zh-CN"/>
        </w:rPr>
        <w:fldChar w:fldCharType="separate"/>
      </w:r>
      <w:r w:rsidR="007575C8" w:rsidRPr="00CD5552">
        <w:rPr>
          <w:rFonts w:ascii="Times New Roman" w:hAnsi="Times New Roman"/>
        </w:rPr>
        <w:t xml:space="preserve">Figure </w:t>
      </w:r>
      <w:r w:rsidR="007575C8">
        <w:rPr>
          <w:rFonts w:ascii="Times New Roman" w:hAnsi="Times New Roman"/>
          <w:noProof/>
        </w:rPr>
        <w:t>1</w:t>
      </w:r>
      <w:r>
        <w:rPr>
          <w:rFonts w:ascii="Times New Roman" w:hAnsi="Times New Roman"/>
          <w:lang w:eastAsia="zh-CN"/>
        </w:rPr>
        <w:fldChar w:fldCharType="end"/>
      </w:r>
      <w:r>
        <w:rPr>
          <w:rFonts w:ascii="Times New Roman" w:hAnsi="Times New Roman" w:hint="eastAsia"/>
          <w:lang w:eastAsia="zh-CN"/>
        </w:rPr>
        <w:t xml:space="preserve"> d</w:t>
      </w:r>
      <w:r w:rsidR="00FE63C4">
        <w:rPr>
          <w:rFonts w:ascii="Times New Roman" w:hAnsi="Times New Roman"/>
          <w:lang w:eastAsia="zh-CN"/>
        </w:rPr>
        <w:t xml:space="preserve">epicts the Case 2: </w:t>
      </w:r>
      <w:r w:rsidR="00FE63C4" w:rsidRPr="00CD5552">
        <w:rPr>
          <w:rFonts w:ascii="Times New Roman" w:hAnsi="Times New Roman"/>
          <w:lang w:eastAsia="zh-CN"/>
        </w:rPr>
        <w:t xml:space="preserve">the NES </w:t>
      </w:r>
      <w:r w:rsidR="00340075">
        <w:rPr>
          <w:rFonts w:ascii="Times New Roman" w:hAnsi="Times New Roman" w:hint="eastAsia"/>
          <w:lang w:eastAsia="zh-CN"/>
        </w:rPr>
        <w:t>C</w:t>
      </w:r>
      <w:r w:rsidR="00FE63C4" w:rsidRPr="00CD5552">
        <w:rPr>
          <w:rFonts w:ascii="Times New Roman" w:hAnsi="Times New Roman"/>
          <w:lang w:eastAsia="zh-CN"/>
        </w:rPr>
        <w:t xml:space="preserve">ell sends </w:t>
      </w:r>
      <w:r w:rsidR="00FE63C4">
        <w:rPr>
          <w:rFonts w:ascii="Times New Roman" w:hAnsi="Times New Roman"/>
          <w:lang w:eastAsia="zh-CN"/>
        </w:rPr>
        <w:t>UL WUS Configuration</w:t>
      </w:r>
      <w:r w:rsidR="00FE63C4" w:rsidRPr="00CD5552">
        <w:rPr>
          <w:rFonts w:ascii="Times New Roman" w:hAnsi="Times New Roman"/>
          <w:lang w:eastAsia="zh-CN"/>
        </w:rPr>
        <w:t xml:space="preserve"> to the </w:t>
      </w:r>
      <w:r w:rsidR="00FE63C4">
        <w:rPr>
          <w:rFonts w:ascii="Times New Roman" w:hAnsi="Times New Roman"/>
          <w:lang w:eastAsia="zh-CN"/>
        </w:rPr>
        <w:t>Cell A</w:t>
      </w:r>
      <w:r w:rsidR="00FE63C4" w:rsidRPr="00CD5552">
        <w:rPr>
          <w:rFonts w:ascii="Times New Roman" w:hAnsi="Times New Roman"/>
          <w:lang w:eastAsia="zh-CN"/>
        </w:rPr>
        <w:t xml:space="preserve"> before switching to the </w:t>
      </w:r>
      <w:r w:rsidR="00AE01A6">
        <w:rPr>
          <w:rFonts w:ascii="Times New Roman" w:hAnsi="Times New Roman"/>
          <w:lang w:eastAsia="zh-CN"/>
        </w:rPr>
        <w:t xml:space="preserve">on-demand SIB1 operation mode </w:t>
      </w:r>
      <w:r w:rsidR="00FE63C4" w:rsidRPr="00CD5552">
        <w:rPr>
          <w:rFonts w:ascii="Times New Roman" w:hAnsi="Times New Roman"/>
          <w:lang w:eastAsia="zh-CN"/>
        </w:rPr>
        <w:t xml:space="preserve">(step 0). The </w:t>
      </w:r>
      <w:r w:rsidR="00AE01A6">
        <w:rPr>
          <w:rFonts w:ascii="Times New Roman" w:hAnsi="Times New Roman"/>
          <w:lang w:eastAsia="zh-CN"/>
        </w:rPr>
        <w:t>Cell A</w:t>
      </w:r>
      <w:r w:rsidR="00FE63C4" w:rsidRPr="00CD5552">
        <w:rPr>
          <w:rFonts w:ascii="Times New Roman" w:hAnsi="Times New Roman"/>
          <w:lang w:eastAsia="zh-CN"/>
        </w:rPr>
        <w:t xml:space="preserve"> </w:t>
      </w:r>
      <w:r w:rsidR="00FE63C4">
        <w:rPr>
          <w:rFonts w:ascii="Times New Roman" w:hAnsi="Times New Roman"/>
          <w:lang w:eastAsia="zh-CN"/>
        </w:rPr>
        <w:t>periodically broadcasts</w:t>
      </w:r>
      <w:r w:rsidR="00FE63C4" w:rsidRPr="00CD5552">
        <w:rPr>
          <w:rFonts w:ascii="Times New Roman" w:hAnsi="Times New Roman"/>
          <w:lang w:eastAsia="zh-CN"/>
        </w:rPr>
        <w:t xml:space="preserve"> </w:t>
      </w:r>
      <w:r w:rsidR="009E553C">
        <w:rPr>
          <w:rFonts w:ascii="Times New Roman" w:hAnsi="Times New Roman" w:hint="eastAsia"/>
          <w:lang w:eastAsia="zh-CN"/>
        </w:rPr>
        <w:t xml:space="preserve">the </w:t>
      </w:r>
      <w:r w:rsidR="009E553C">
        <w:rPr>
          <w:rFonts w:ascii="Times New Roman" w:hAnsi="Times New Roman"/>
          <w:lang w:eastAsia="zh-CN"/>
        </w:rPr>
        <w:t>UL WUS Configuration</w:t>
      </w:r>
      <w:r w:rsidR="00FE63C4">
        <w:rPr>
          <w:rFonts w:ascii="Times New Roman" w:hAnsi="Times New Roman"/>
          <w:lang w:eastAsia="zh-CN"/>
        </w:rPr>
        <w:t xml:space="preserve"> </w:t>
      </w:r>
      <w:r w:rsidR="00FE63C4" w:rsidRPr="00CD5552">
        <w:rPr>
          <w:rFonts w:ascii="Times New Roman" w:hAnsi="Times New Roman"/>
          <w:lang w:eastAsia="zh-CN"/>
        </w:rPr>
        <w:t xml:space="preserve">of the NES </w:t>
      </w:r>
      <w:r w:rsidR="00340075">
        <w:rPr>
          <w:rFonts w:ascii="Times New Roman" w:hAnsi="Times New Roman" w:hint="eastAsia"/>
          <w:lang w:eastAsia="zh-CN"/>
        </w:rPr>
        <w:t>C</w:t>
      </w:r>
      <w:r w:rsidR="00FE63C4" w:rsidRPr="00CD5552">
        <w:rPr>
          <w:rFonts w:ascii="Times New Roman" w:hAnsi="Times New Roman"/>
          <w:lang w:eastAsia="zh-CN"/>
        </w:rPr>
        <w:t>ell to UE</w:t>
      </w:r>
      <w:r w:rsidR="00AE01A6">
        <w:rPr>
          <w:rFonts w:ascii="Times New Roman" w:hAnsi="Times New Roman"/>
          <w:lang w:eastAsia="zh-CN"/>
        </w:rPr>
        <w:t>s</w:t>
      </w:r>
      <w:r w:rsidR="00FE63C4" w:rsidRPr="00CD5552">
        <w:rPr>
          <w:rFonts w:ascii="Times New Roman" w:hAnsi="Times New Roman"/>
          <w:lang w:eastAsia="zh-CN"/>
        </w:rPr>
        <w:t xml:space="preserve"> in step 1. The UE triggers the on-demand SIB1 on the NES </w:t>
      </w:r>
      <w:r w:rsidR="00340075">
        <w:rPr>
          <w:rFonts w:ascii="Times New Roman" w:hAnsi="Times New Roman" w:hint="eastAsia"/>
          <w:lang w:eastAsia="zh-CN"/>
        </w:rPr>
        <w:t>C</w:t>
      </w:r>
      <w:r w:rsidR="00FE63C4" w:rsidRPr="00CD5552">
        <w:rPr>
          <w:rFonts w:ascii="Times New Roman" w:hAnsi="Times New Roman"/>
          <w:lang w:eastAsia="zh-CN"/>
        </w:rPr>
        <w:t xml:space="preserve">ell by sending the </w:t>
      </w:r>
      <w:r w:rsidR="00087338">
        <w:rPr>
          <w:rFonts w:ascii="Times New Roman" w:hAnsi="Times New Roman"/>
          <w:lang w:eastAsia="zh-CN"/>
        </w:rPr>
        <w:t>UL</w:t>
      </w:r>
      <w:r w:rsidR="00FE63C4" w:rsidRPr="00CD5552">
        <w:rPr>
          <w:rFonts w:ascii="Times New Roman" w:hAnsi="Times New Roman"/>
          <w:lang w:eastAsia="zh-CN"/>
        </w:rPr>
        <w:t xml:space="preserve"> WUS signal directly to the NES </w:t>
      </w:r>
      <w:r w:rsidR="00340075">
        <w:rPr>
          <w:rFonts w:ascii="Times New Roman" w:hAnsi="Times New Roman" w:hint="eastAsia"/>
          <w:lang w:eastAsia="zh-CN"/>
        </w:rPr>
        <w:t>C</w:t>
      </w:r>
      <w:r w:rsidR="00FE63C4" w:rsidRPr="00CD5552">
        <w:rPr>
          <w:rFonts w:ascii="Times New Roman" w:hAnsi="Times New Roman"/>
          <w:lang w:eastAsia="zh-CN"/>
        </w:rPr>
        <w:t xml:space="preserve">ell in step 2. </w:t>
      </w:r>
      <w:r w:rsidR="00FE63C4" w:rsidRPr="00CD5552">
        <w:rPr>
          <w:rFonts w:ascii="Times New Roman" w:eastAsia="PMingLiU" w:hAnsi="Times New Roman"/>
          <w:bCs/>
          <w:lang w:eastAsia="zh-TW"/>
        </w:rPr>
        <w:t xml:space="preserve">The NES </w:t>
      </w:r>
      <w:r w:rsidR="00340075">
        <w:rPr>
          <w:rFonts w:ascii="Times New Roman" w:eastAsia="PMingLiU" w:hAnsi="Times New Roman" w:hint="eastAsia"/>
          <w:bCs/>
          <w:lang w:eastAsia="zh-CN"/>
        </w:rPr>
        <w:t>C</w:t>
      </w:r>
      <w:r w:rsidR="00FE63C4" w:rsidRPr="00CD5552">
        <w:rPr>
          <w:rFonts w:ascii="Times New Roman" w:eastAsia="PMingLiU" w:hAnsi="Times New Roman"/>
          <w:bCs/>
          <w:lang w:eastAsia="zh-TW"/>
        </w:rPr>
        <w:t>ell sends the on-demand SIB1 information</w:t>
      </w:r>
      <w:r w:rsidR="00FE63C4">
        <w:rPr>
          <w:rFonts w:ascii="Times New Roman" w:eastAsia="PMingLiU" w:hAnsi="Times New Roman"/>
          <w:bCs/>
          <w:lang w:eastAsia="zh-TW"/>
        </w:rPr>
        <w:t xml:space="preserve"> to the UE</w:t>
      </w:r>
      <w:r w:rsidR="00FE63C4" w:rsidRPr="00CD5552">
        <w:rPr>
          <w:rFonts w:ascii="Times New Roman" w:eastAsia="PMingLiU" w:hAnsi="Times New Roman"/>
          <w:bCs/>
          <w:lang w:eastAsia="zh-TW"/>
        </w:rPr>
        <w:t xml:space="preserve"> in step 3. </w:t>
      </w:r>
      <w:r w:rsidR="00FE63C4" w:rsidRPr="00CD5552">
        <w:rPr>
          <w:rFonts w:ascii="Times New Roman" w:hAnsi="Times New Roman"/>
          <w:lang w:eastAsia="zh-CN"/>
        </w:rPr>
        <w:t xml:space="preserve">This </w:t>
      </w:r>
      <w:r w:rsidR="00FE63C4">
        <w:rPr>
          <w:rFonts w:ascii="Times New Roman" w:hAnsi="Times New Roman"/>
          <w:lang w:eastAsia="zh-CN"/>
        </w:rPr>
        <w:t>approach</w:t>
      </w:r>
      <w:r w:rsidR="00FE63C4" w:rsidRPr="00CD5552">
        <w:rPr>
          <w:rFonts w:ascii="Times New Roman" w:hAnsi="Times New Roman"/>
          <w:lang w:eastAsia="zh-CN"/>
        </w:rPr>
        <w:t xml:space="preserve"> minimizes the delay for the UE to connect to the NES </w:t>
      </w:r>
      <w:r w:rsidR="00340075">
        <w:rPr>
          <w:rFonts w:ascii="Times New Roman" w:hAnsi="Times New Roman" w:hint="eastAsia"/>
          <w:lang w:eastAsia="zh-CN"/>
        </w:rPr>
        <w:t>C</w:t>
      </w:r>
      <w:r w:rsidR="00FE63C4" w:rsidRPr="00CD5552">
        <w:rPr>
          <w:rFonts w:ascii="Times New Roman" w:hAnsi="Times New Roman"/>
          <w:lang w:eastAsia="zh-CN"/>
        </w:rPr>
        <w:t xml:space="preserve">ell but may result in less energy savings for the NES </w:t>
      </w:r>
      <w:r w:rsidR="00340075">
        <w:rPr>
          <w:rFonts w:ascii="Times New Roman" w:hAnsi="Times New Roman" w:hint="eastAsia"/>
          <w:lang w:eastAsia="zh-CN"/>
        </w:rPr>
        <w:t>C</w:t>
      </w:r>
      <w:r w:rsidR="00FE63C4" w:rsidRPr="00CD5552">
        <w:rPr>
          <w:rFonts w:ascii="Times New Roman" w:hAnsi="Times New Roman"/>
          <w:lang w:eastAsia="zh-CN"/>
        </w:rPr>
        <w:t>ell.</w:t>
      </w:r>
    </w:p>
    <w:p w14:paraId="35126F99" w14:textId="6F2108F0" w:rsidR="00FE63C4" w:rsidRDefault="009E553C" w:rsidP="00FE63C4">
      <w:pPr>
        <w:overflowPunct w:val="0"/>
        <w:autoSpaceDE w:val="0"/>
        <w:autoSpaceDN w:val="0"/>
        <w:adjustRightInd w:val="0"/>
        <w:spacing w:before="100" w:beforeAutospacing="1"/>
        <w:jc w:val="center"/>
        <w:textAlignment w:val="baseline"/>
        <w:rPr>
          <w:rFonts w:ascii="Times New Roman" w:hAnsi="Times New Roman"/>
          <w:lang w:eastAsia="zh-CN"/>
        </w:rPr>
      </w:pPr>
      <w:r w:rsidRPr="009E553C">
        <w:rPr>
          <w:rFonts w:ascii="Times New Roman" w:hAnsi="Times New Roman"/>
          <w:noProof/>
          <w:lang w:eastAsia="zh-CN"/>
        </w:rPr>
        <w:lastRenderedPageBreak/>
        <w:drawing>
          <wp:inline distT="0" distB="0" distL="0" distR="0" wp14:anchorId="6160DBDE" wp14:editId="1AEF371A">
            <wp:extent cx="3841017" cy="2055767"/>
            <wp:effectExtent l="0" t="0" r="0" b="1905"/>
            <wp:docPr id="161989873" name="Picture 1" descr="A diagram of a cell phone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89873" name="Picture 1" descr="A diagram of a cell phone connection&#10;&#10;Description automatically generated"/>
                    <pic:cNvPicPr/>
                  </pic:nvPicPr>
                  <pic:blipFill>
                    <a:blip r:embed="rId8"/>
                    <a:stretch>
                      <a:fillRect/>
                    </a:stretch>
                  </pic:blipFill>
                  <pic:spPr>
                    <a:xfrm>
                      <a:off x="0" y="0"/>
                      <a:ext cx="3849832" cy="2060485"/>
                    </a:xfrm>
                    <a:prstGeom prst="rect">
                      <a:avLst/>
                    </a:prstGeom>
                  </pic:spPr>
                </pic:pic>
              </a:graphicData>
            </a:graphic>
          </wp:inline>
        </w:drawing>
      </w:r>
    </w:p>
    <w:p w14:paraId="7157D2A4" w14:textId="69AE2A0D" w:rsidR="004171F5" w:rsidRPr="00CD5552" w:rsidRDefault="004171F5" w:rsidP="004171F5">
      <w:pPr>
        <w:pStyle w:val="a7"/>
        <w:jc w:val="center"/>
        <w:rPr>
          <w:rFonts w:ascii="Times New Roman" w:hAnsi="Times New Roman"/>
          <w:lang w:val="en-US" w:eastAsia="zh-CN"/>
        </w:rPr>
      </w:pPr>
      <w:bookmarkStart w:id="5" w:name="_Ref162446040"/>
      <w:r w:rsidRPr="00CD5552">
        <w:rPr>
          <w:rFonts w:ascii="Times New Roman" w:hAnsi="Times New Roman"/>
        </w:rPr>
        <w:t xml:space="preserve">Figure </w:t>
      </w:r>
      <w:r w:rsidRPr="00CD5552">
        <w:rPr>
          <w:rFonts w:ascii="Times New Roman" w:hAnsi="Times New Roman"/>
        </w:rPr>
        <w:fldChar w:fldCharType="begin"/>
      </w:r>
      <w:r w:rsidRPr="00CD5552">
        <w:rPr>
          <w:rFonts w:ascii="Times New Roman" w:hAnsi="Times New Roman"/>
        </w:rPr>
        <w:instrText xml:space="preserve"> SEQ Figure \* ARABIC </w:instrText>
      </w:r>
      <w:r w:rsidRPr="00CD5552">
        <w:rPr>
          <w:rFonts w:ascii="Times New Roman" w:hAnsi="Times New Roman"/>
        </w:rPr>
        <w:fldChar w:fldCharType="separate"/>
      </w:r>
      <w:r w:rsidR="007575C8">
        <w:rPr>
          <w:rFonts w:ascii="Times New Roman" w:hAnsi="Times New Roman"/>
          <w:noProof/>
        </w:rPr>
        <w:t>1</w:t>
      </w:r>
      <w:r w:rsidRPr="00CD5552">
        <w:rPr>
          <w:rFonts w:ascii="Times New Roman" w:hAnsi="Times New Roman"/>
        </w:rPr>
        <w:fldChar w:fldCharType="end"/>
      </w:r>
      <w:bookmarkEnd w:id="5"/>
      <w:r w:rsidRPr="00CD5552">
        <w:rPr>
          <w:rFonts w:ascii="Times New Roman" w:hAnsi="Times New Roman"/>
        </w:rPr>
        <w:t xml:space="preserve"> On-Demand SIB1 of NES Cell, </w:t>
      </w:r>
      <w:r>
        <w:rPr>
          <w:rFonts w:ascii="Times New Roman" w:hAnsi="Times New Roman" w:hint="eastAsia"/>
          <w:lang w:eastAsia="zh-CN"/>
        </w:rPr>
        <w:t>Case 2</w:t>
      </w:r>
    </w:p>
    <w:p w14:paraId="47719167" w14:textId="68D5DBBB" w:rsidR="007E4B1F" w:rsidRPr="00993F14" w:rsidRDefault="006B158A" w:rsidP="007E4B1F">
      <w:pPr>
        <w:overflowPunct w:val="0"/>
        <w:autoSpaceDE w:val="0"/>
        <w:autoSpaceDN w:val="0"/>
        <w:adjustRightInd w:val="0"/>
        <w:spacing w:before="100" w:beforeAutospacing="1"/>
        <w:jc w:val="left"/>
        <w:textAlignment w:val="baseline"/>
        <w:rPr>
          <w:rFonts w:ascii="Times New Roman" w:hAnsi="Times New Roman"/>
          <w:lang w:eastAsia="zh-CN"/>
        </w:rPr>
      </w:pPr>
      <w:r>
        <w:rPr>
          <w:rFonts w:ascii="Times New Roman" w:hAnsi="Times New Roman"/>
          <w:lang w:eastAsia="zh-CN"/>
        </w:rPr>
        <w:t>It is required that the</w:t>
      </w:r>
      <w:r w:rsidR="007E4B1F" w:rsidRPr="00993F14">
        <w:rPr>
          <w:rFonts w:ascii="Times New Roman" w:hAnsi="Times New Roman"/>
          <w:lang w:eastAsia="zh-CN"/>
        </w:rPr>
        <w:t xml:space="preserve"> UL WUS </w:t>
      </w:r>
      <w:r w:rsidR="00340075">
        <w:rPr>
          <w:rFonts w:ascii="Times New Roman" w:hAnsi="Times New Roman"/>
          <w:lang w:eastAsia="zh-CN"/>
        </w:rPr>
        <w:t>Configuration</w:t>
      </w:r>
      <w:r w:rsidR="00340075" w:rsidRPr="00CD5552">
        <w:rPr>
          <w:rFonts w:ascii="Times New Roman" w:hAnsi="Times New Roman"/>
          <w:lang w:eastAsia="zh-CN"/>
        </w:rPr>
        <w:t xml:space="preserve"> </w:t>
      </w:r>
      <w:r>
        <w:rPr>
          <w:rFonts w:ascii="Times New Roman" w:hAnsi="Times New Roman"/>
          <w:lang w:eastAsia="zh-CN"/>
        </w:rPr>
        <w:t xml:space="preserve">is sent </w:t>
      </w:r>
      <w:r w:rsidR="007E4B1F" w:rsidRPr="00993F14">
        <w:rPr>
          <w:rFonts w:ascii="Times New Roman" w:hAnsi="Times New Roman"/>
          <w:lang w:eastAsia="zh-CN"/>
        </w:rPr>
        <w:t xml:space="preserve">from </w:t>
      </w:r>
      <w:r w:rsidR="00461AC0" w:rsidRPr="00993F14">
        <w:rPr>
          <w:rFonts w:ascii="Times New Roman" w:hAnsi="Times New Roman"/>
          <w:lang w:eastAsia="zh-CN"/>
        </w:rPr>
        <w:t xml:space="preserve">a </w:t>
      </w:r>
      <w:r w:rsidR="007E4B1F" w:rsidRPr="00993F14">
        <w:rPr>
          <w:rFonts w:ascii="Times New Roman" w:hAnsi="Times New Roman"/>
          <w:lang w:eastAsia="zh-CN"/>
        </w:rPr>
        <w:t xml:space="preserve">NES Cell to </w:t>
      </w:r>
      <w:r w:rsidR="00461AC0" w:rsidRPr="00993F14">
        <w:rPr>
          <w:rFonts w:ascii="Times New Roman" w:hAnsi="Times New Roman"/>
          <w:lang w:eastAsia="zh-CN"/>
        </w:rPr>
        <w:t xml:space="preserve">a </w:t>
      </w:r>
      <w:r w:rsidR="007E4B1F" w:rsidRPr="00993F14">
        <w:rPr>
          <w:rFonts w:ascii="Times New Roman" w:hAnsi="Times New Roman"/>
          <w:lang w:eastAsia="zh-CN"/>
        </w:rPr>
        <w:t xml:space="preserve">Cell A via Xn, e.g., before entering on-demand SIB1 mode in the NES Cell or when the UL WUS </w:t>
      </w:r>
      <w:r w:rsidR="00340075">
        <w:rPr>
          <w:rFonts w:ascii="Times New Roman" w:hAnsi="Times New Roman"/>
          <w:lang w:eastAsia="zh-CN"/>
        </w:rPr>
        <w:t>Configuration</w:t>
      </w:r>
      <w:r w:rsidR="00340075" w:rsidRPr="00CD5552">
        <w:rPr>
          <w:rFonts w:ascii="Times New Roman" w:hAnsi="Times New Roman"/>
          <w:lang w:eastAsia="zh-CN"/>
        </w:rPr>
        <w:t xml:space="preserve"> </w:t>
      </w:r>
      <w:r w:rsidR="007E4B1F" w:rsidRPr="00993F14">
        <w:rPr>
          <w:rFonts w:ascii="Times New Roman" w:hAnsi="Times New Roman"/>
          <w:lang w:eastAsia="zh-CN"/>
        </w:rPr>
        <w:t>is changed.</w:t>
      </w:r>
    </w:p>
    <w:p w14:paraId="6F5A5967" w14:textId="7D57A70F" w:rsidR="00461AC0" w:rsidRPr="00993F14" w:rsidRDefault="00EC0AF1" w:rsidP="00461AC0">
      <w:pPr>
        <w:overflowPunct w:val="0"/>
        <w:autoSpaceDE w:val="0"/>
        <w:autoSpaceDN w:val="0"/>
        <w:adjustRightInd w:val="0"/>
        <w:spacing w:before="100" w:beforeAutospacing="1"/>
        <w:jc w:val="left"/>
        <w:textAlignment w:val="baseline"/>
        <w:rPr>
          <w:rFonts w:ascii="Times New Roman" w:hAnsi="Times New Roman"/>
          <w:lang w:eastAsia="zh-CN"/>
        </w:rPr>
      </w:pPr>
      <w:r w:rsidRPr="00993F14">
        <w:rPr>
          <w:rFonts w:ascii="Times New Roman" w:hAnsi="Times New Roman"/>
          <w:lang w:eastAsia="zh-CN"/>
        </w:rPr>
        <w:t xml:space="preserve">If </w:t>
      </w:r>
      <w:r w:rsidR="00FF5166">
        <w:rPr>
          <w:rFonts w:ascii="Times New Roman" w:hAnsi="Times New Roman" w:hint="eastAsia"/>
          <w:lang w:eastAsia="zh-CN"/>
        </w:rPr>
        <w:t xml:space="preserve">the CU/DU </w:t>
      </w:r>
      <w:r w:rsidRPr="00993F14">
        <w:rPr>
          <w:rFonts w:ascii="Times New Roman" w:hAnsi="Times New Roman" w:hint="eastAsia"/>
          <w:lang w:eastAsia="zh-CN"/>
        </w:rPr>
        <w:t>s</w:t>
      </w:r>
      <w:r w:rsidRPr="00993F14">
        <w:rPr>
          <w:rFonts w:ascii="Times New Roman" w:hAnsi="Times New Roman"/>
          <w:lang w:eastAsia="zh-CN"/>
        </w:rPr>
        <w:t xml:space="preserve">plit architecture is adopted in gNB, a NES </w:t>
      </w:r>
      <w:r w:rsidR="00340075">
        <w:rPr>
          <w:rFonts w:ascii="Times New Roman" w:hAnsi="Times New Roman" w:hint="eastAsia"/>
          <w:lang w:eastAsia="zh-CN"/>
        </w:rPr>
        <w:t>C</w:t>
      </w:r>
      <w:r w:rsidRPr="00993F14">
        <w:rPr>
          <w:rFonts w:ascii="Times New Roman" w:hAnsi="Times New Roman"/>
          <w:lang w:eastAsia="zh-CN"/>
        </w:rPr>
        <w:t xml:space="preserve">ell and Cell A could be in different DU(s). In order to transit </w:t>
      </w:r>
      <w:r w:rsidR="004171F5">
        <w:rPr>
          <w:rFonts w:ascii="Times New Roman" w:hAnsi="Times New Roman" w:hint="eastAsia"/>
          <w:lang w:eastAsia="zh-CN"/>
        </w:rPr>
        <w:t xml:space="preserve">the </w:t>
      </w:r>
      <w:r w:rsidRPr="00993F14">
        <w:rPr>
          <w:rFonts w:ascii="Times New Roman" w:hAnsi="Times New Roman"/>
          <w:lang w:eastAsia="zh-CN"/>
        </w:rPr>
        <w:t xml:space="preserve">UL WUS </w:t>
      </w:r>
      <w:r w:rsidR="00340075">
        <w:rPr>
          <w:rFonts w:ascii="Times New Roman" w:hAnsi="Times New Roman" w:hint="eastAsia"/>
          <w:lang w:eastAsia="zh-CN"/>
        </w:rPr>
        <w:t>C</w:t>
      </w:r>
      <w:r w:rsidRPr="00993F14">
        <w:rPr>
          <w:rFonts w:ascii="Times New Roman" w:hAnsi="Times New Roman"/>
          <w:lang w:eastAsia="zh-CN"/>
        </w:rPr>
        <w:t xml:space="preserve">onfiguration, </w:t>
      </w:r>
      <w:r w:rsidR="00461AC0" w:rsidRPr="00993F14">
        <w:rPr>
          <w:rFonts w:ascii="Times New Roman" w:hAnsi="Times New Roman"/>
          <w:lang w:eastAsia="zh-CN"/>
        </w:rPr>
        <w:t xml:space="preserve">both F1 interface and Xn interface </w:t>
      </w:r>
      <w:r w:rsidR="00087338">
        <w:rPr>
          <w:rFonts w:ascii="Times New Roman" w:hAnsi="Times New Roman"/>
          <w:lang w:eastAsia="zh-CN"/>
        </w:rPr>
        <w:t>could</w:t>
      </w:r>
      <w:r w:rsidR="00461AC0" w:rsidRPr="00993F14">
        <w:rPr>
          <w:rFonts w:ascii="Times New Roman" w:hAnsi="Times New Roman"/>
          <w:lang w:eastAsia="zh-CN"/>
        </w:rPr>
        <w:t xml:space="preserve"> be </w:t>
      </w:r>
      <w:r w:rsidR="00340075">
        <w:rPr>
          <w:rFonts w:ascii="Times New Roman" w:hAnsi="Times New Roman" w:hint="eastAsia"/>
          <w:lang w:eastAsia="zh-CN"/>
        </w:rPr>
        <w:t>impacted</w:t>
      </w:r>
      <w:r w:rsidR="00461AC0" w:rsidRPr="00993F14">
        <w:rPr>
          <w:rFonts w:ascii="Times New Roman" w:hAnsi="Times New Roman"/>
          <w:lang w:eastAsia="zh-CN"/>
        </w:rPr>
        <w:t>.</w:t>
      </w:r>
    </w:p>
    <w:p w14:paraId="732086BE" w14:textId="73AE501A" w:rsidR="00461AC0" w:rsidRPr="00993F14" w:rsidRDefault="00636444" w:rsidP="00461AC0">
      <w:pPr>
        <w:pStyle w:val="af2"/>
        <w:numPr>
          <w:ilvl w:val="0"/>
          <w:numId w:val="41"/>
        </w:numPr>
        <w:rPr>
          <w:rFonts w:ascii="Times New Roman" w:hAnsi="Times New Roman"/>
          <w:lang w:eastAsia="zh-CN"/>
        </w:rPr>
      </w:pPr>
      <w:r>
        <w:rPr>
          <w:rFonts w:ascii="Times New Roman" w:hAnsi="Times New Roman" w:hint="eastAsia"/>
          <w:lang w:eastAsia="zh-CN"/>
        </w:rPr>
        <w:t>The</w:t>
      </w:r>
      <w:r w:rsidR="00461AC0" w:rsidRPr="00993F14">
        <w:rPr>
          <w:rFonts w:ascii="Times New Roman" w:hAnsi="Times New Roman"/>
          <w:lang w:eastAsia="zh-CN"/>
        </w:rPr>
        <w:t xml:space="preserve"> NES </w:t>
      </w:r>
      <w:r w:rsidR="00340075">
        <w:rPr>
          <w:rFonts w:ascii="Times New Roman" w:hAnsi="Times New Roman"/>
          <w:lang w:val="en-US" w:eastAsia="zh-CN"/>
        </w:rPr>
        <w:t>C</w:t>
      </w:r>
      <w:r w:rsidR="00461AC0" w:rsidRPr="00993F14">
        <w:rPr>
          <w:rFonts w:ascii="Times New Roman" w:hAnsi="Times New Roman" w:hint="eastAsia"/>
          <w:lang w:eastAsia="zh-CN"/>
        </w:rPr>
        <w:t>e</w:t>
      </w:r>
      <w:r w:rsidR="00461AC0" w:rsidRPr="00993F14">
        <w:rPr>
          <w:rFonts w:ascii="Times New Roman" w:hAnsi="Times New Roman"/>
          <w:lang w:eastAsia="zh-CN"/>
        </w:rPr>
        <w:t>ll and Cell A are on the same gNB, but on different DU(s). gNB-CU is in the middle to forward the UL WUS configuration between two gNB-DUs on the same gNB.</w:t>
      </w:r>
    </w:p>
    <w:p w14:paraId="418D387E" w14:textId="420E3C10" w:rsidR="00461AC0" w:rsidRPr="00993F14" w:rsidRDefault="00636444" w:rsidP="00461AC0">
      <w:pPr>
        <w:pStyle w:val="af2"/>
        <w:numPr>
          <w:ilvl w:val="0"/>
          <w:numId w:val="41"/>
        </w:numPr>
        <w:rPr>
          <w:rFonts w:ascii="Times New Roman" w:hAnsi="Times New Roman"/>
          <w:lang w:eastAsia="zh-CN"/>
        </w:rPr>
      </w:pPr>
      <w:r>
        <w:rPr>
          <w:rFonts w:ascii="Times New Roman" w:hAnsi="Times New Roman" w:hint="eastAsia"/>
          <w:lang w:eastAsia="zh-CN"/>
        </w:rPr>
        <w:t>The</w:t>
      </w:r>
      <w:r w:rsidR="00461AC0" w:rsidRPr="00993F14">
        <w:rPr>
          <w:rFonts w:ascii="Times New Roman" w:hAnsi="Times New Roman"/>
          <w:lang w:eastAsia="zh-CN"/>
        </w:rPr>
        <w:t xml:space="preserve"> NES </w:t>
      </w:r>
      <w:r w:rsidR="00340075">
        <w:rPr>
          <w:rFonts w:ascii="Times New Roman" w:hAnsi="Times New Roman"/>
          <w:lang w:eastAsia="zh-CN"/>
        </w:rPr>
        <w:t>C</w:t>
      </w:r>
      <w:r w:rsidR="00461AC0" w:rsidRPr="00993F14">
        <w:rPr>
          <w:rFonts w:ascii="Times New Roman" w:hAnsi="Times New Roman"/>
          <w:lang w:eastAsia="zh-CN"/>
        </w:rPr>
        <w:t xml:space="preserve">ell and Cell A are on different gNB(s). Two gNB-CU(s) are in the middle to forward the UL WUS </w:t>
      </w:r>
      <w:r w:rsidR="00340075">
        <w:rPr>
          <w:rFonts w:ascii="Times New Roman" w:hAnsi="Times New Roman"/>
          <w:lang w:eastAsia="zh-CN"/>
        </w:rPr>
        <w:t>C</w:t>
      </w:r>
      <w:r w:rsidR="00461AC0" w:rsidRPr="00993F14">
        <w:rPr>
          <w:rFonts w:ascii="Times New Roman" w:hAnsi="Times New Roman"/>
          <w:lang w:eastAsia="zh-CN"/>
        </w:rPr>
        <w:t>onfiguration between two gNB-DUs on different gNB(s).</w:t>
      </w:r>
    </w:p>
    <w:p w14:paraId="54979CE8" w14:textId="0BF10018" w:rsidR="008D615E" w:rsidRPr="008D615E" w:rsidRDefault="008D615E" w:rsidP="00D30625">
      <w:pPr>
        <w:pStyle w:val="Proposal"/>
        <w:overflowPunct w:val="0"/>
        <w:autoSpaceDE w:val="0"/>
        <w:autoSpaceDN w:val="0"/>
        <w:adjustRightInd w:val="0"/>
        <w:spacing w:before="100" w:beforeAutospacing="1"/>
        <w:textAlignment w:val="baseline"/>
        <w:rPr>
          <w:lang w:eastAsia="zh-CN"/>
        </w:rPr>
      </w:pPr>
      <w:r w:rsidRPr="008D615E">
        <w:t xml:space="preserve">For both Xn and F1 interfaces, a new IE needs to be defined to carry UL WUS configuration between NES cell </w:t>
      </w:r>
      <w:r w:rsidRPr="008D615E">
        <w:rPr>
          <w:rFonts w:hint="eastAsia"/>
        </w:rPr>
        <w:t>and</w:t>
      </w:r>
      <w:r w:rsidRPr="008D615E">
        <w:t xml:space="preserve"> Cell A. </w:t>
      </w:r>
    </w:p>
    <w:p w14:paraId="1DC7E67F" w14:textId="08DAE97F" w:rsidR="008D615E" w:rsidRPr="008D615E" w:rsidRDefault="008D615E" w:rsidP="008D615E">
      <w:pPr>
        <w:pStyle w:val="2"/>
      </w:pPr>
      <w:r w:rsidRPr="008D615E">
        <w:t xml:space="preserve">UL WUS Configuration </w:t>
      </w:r>
      <w:r>
        <w:t>Broadcast Activation and Deactivation</w:t>
      </w:r>
    </w:p>
    <w:p w14:paraId="01E24D1A" w14:textId="126ADD6E" w:rsidR="00452EB5" w:rsidRDefault="007575C8" w:rsidP="00452EB5">
      <w:pPr>
        <w:overflowPunct w:val="0"/>
        <w:autoSpaceDE w:val="0"/>
        <w:autoSpaceDN w:val="0"/>
        <w:adjustRightInd w:val="0"/>
        <w:spacing w:before="100" w:beforeAutospacing="1"/>
        <w:jc w:val="left"/>
        <w:textAlignment w:val="baseline"/>
        <w:rPr>
          <w:rFonts w:ascii="Times New Roman" w:hAnsi="Times New Roman"/>
          <w:lang w:eastAsia="zh-CN"/>
        </w:rPr>
      </w:pPr>
      <w:r>
        <w:rPr>
          <w:rFonts w:ascii="Times New Roman" w:hAnsi="Times New Roman" w:hint="eastAsia"/>
          <w:lang w:eastAsia="zh-CN"/>
        </w:rPr>
        <w:t xml:space="preserve">If </w:t>
      </w:r>
      <w:r w:rsidR="00461AC0" w:rsidRPr="00993F14">
        <w:rPr>
          <w:rFonts w:ascii="Times New Roman" w:hAnsi="Times New Roman"/>
          <w:lang w:eastAsia="zh-CN"/>
        </w:rPr>
        <w:t xml:space="preserve">a NES cell returns to its active </w:t>
      </w:r>
      <w:r w:rsidR="00452EB5">
        <w:rPr>
          <w:rFonts w:ascii="Times New Roman" w:hAnsi="Times New Roman"/>
          <w:lang w:eastAsia="zh-CN"/>
        </w:rPr>
        <w:t>mode</w:t>
      </w:r>
      <w:r w:rsidR="00461AC0" w:rsidRPr="00993F14">
        <w:rPr>
          <w:rFonts w:ascii="Times New Roman" w:hAnsi="Times New Roman"/>
          <w:lang w:eastAsia="zh-CN"/>
        </w:rPr>
        <w:t xml:space="preserve"> and broadcasts its SIB1 periodically, Cell A no longer needs to broadcast the </w:t>
      </w:r>
      <w:r w:rsidR="009E553C">
        <w:rPr>
          <w:rFonts w:ascii="Times New Roman" w:hAnsi="Times New Roman" w:hint="eastAsia"/>
          <w:lang w:eastAsia="zh-CN"/>
        </w:rPr>
        <w:t xml:space="preserve">UL WUS </w:t>
      </w:r>
      <w:r w:rsidR="00340075">
        <w:rPr>
          <w:rFonts w:ascii="Times New Roman" w:hAnsi="Times New Roman"/>
          <w:lang w:eastAsia="zh-CN"/>
        </w:rPr>
        <w:t>C</w:t>
      </w:r>
      <w:r w:rsidR="00461AC0" w:rsidRPr="00993F14">
        <w:rPr>
          <w:rFonts w:ascii="Times New Roman" w:hAnsi="Times New Roman"/>
          <w:lang w:eastAsia="zh-CN"/>
        </w:rPr>
        <w:t xml:space="preserve">onfiguration for the NES </w:t>
      </w:r>
      <w:r w:rsidR="00340075">
        <w:rPr>
          <w:rFonts w:ascii="Times New Roman" w:hAnsi="Times New Roman"/>
          <w:lang w:eastAsia="zh-CN"/>
        </w:rPr>
        <w:t>C</w:t>
      </w:r>
      <w:r w:rsidR="00461AC0" w:rsidRPr="00993F14">
        <w:rPr>
          <w:rFonts w:ascii="Times New Roman" w:hAnsi="Times New Roman"/>
          <w:lang w:eastAsia="zh-CN"/>
        </w:rPr>
        <w:t xml:space="preserve">ell. Thus, </w:t>
      </w:r>
      <w:r>
        <w:rPr>
          <w:rFonts w:ascii="Times New Roman" w:hAnsi="Times New Roman" w:hint="eastAsia"/>
          <w:lang w:eastAsia="zh-CN"/>
        </w:rPr>
        <w:t xml:space="preserve">the </w:t>
      </w:r>
      <w:r w:rsidR="00461AC0" w:rsidRPr="00993F14">
        <w:rPr>
          <w:rFonts w:ascii="Times New Roman" w:hAnsi="Times New Roman"/>
          <w:lang w:eastAsia="zh-CN"/>
        </w:rPr>
        <w:t xml:space="preserve">UL WUS </w:t>
      </w:r>
      <w:r w:rsidR="00340075">
        <w:rPr>
          <w:rFonts w:ascii="Times New Roman" w:hAnsi="Times New Roman"/>
          <w:lang w:eastAsia="zh-CN"/>
        </w:rPr>
        <w:t>C</w:t>
      </w:r>
      <w:r w:rsidR="00461AC0" w:rsidRPr="00993F14">
        <w:rPr>
          <w:rFonts w:ascii="Times New Roman" w:hAnsi="Times New Roman"/>
          <w:lang w:eastAsia="zh-CN"/>
        </w:rPr>
        <w:t xml:space="preserve">onfiguration </w:t>
      </w:r>
      <w:r w:rsidR="009E553C">
        <w:rPr>
          <w:rFonts w:ascii="Times New Roman" w:hAnsi="Times New Roman" w:hint="eastAsia"/>
          <w:lang w:eastAsia="zh-CN"/>
        </w:rPr>
        <w:t xml:space="preserve">broadcast by the Cell A </w:t>
      </w:r>
      <w:r w:rsidR="00461AC0" w:rsidRPr="00993F14">
        <w:rPr>
          <w:rFonts w:ascii="Times New Roman" w:hAnsi="Times New Roman"/>
          <w:lang w:eastAsia="zh-CN"/>
        </w:rPr>
        <w:t xml:space="preserve">could be </w:t>
      </w:r>
      <w:r w:rsidR="009E553C">
        <w:rPr>
          <w:rFonts w:ascii="Times New Roman" w:hAnsi="Times New Roman" w:hint="eastAsia"/>
          <w:lang w:eastAsia="zh-CN"/>
        </w:rPr>
        <w:t>activated and deactivated</w:t>
      </w:r>
      <w:r w:rsidR="00461AC0" w:rsidRPr="00993F14">
        <w:rPr>
          <w:rFonts w:ascii="Times New Roman" w:hAnsi="Times New Roman"/>
          <w:lang w:eastAsia="zh-CN"/>
        </w:rPr>
        <w:t xml:space="preserve"> based on </w:t>
      </w:r>
      <w:r w:rsidR="00340075">
        <w:rPr>
          <w:rFonts w:ascii="Times New Roman" w:hAnsi="Times New Roman"/>
          <w:lang w:eastAsia="zh-CN"/>
        </w:rPr>
        <w:t>NES Cell’s</w:t>
      </w:r>
      <w:r w:rsidR="00461AC0" w:rsidRPr="00993F14">
        <w:rPr>
          <w:rFonts w:ascii="Times New Roman" w:hAnsi="Times New Roman"/>
          <w:lang w:eastAsia="zh-CN"/>
        </w:rPr>
        <w:t xml:space="preserve"> </w:t>
      </w:r>
      <w:r w:rsidR="00452EB5">
        <w:rPr>
          <w:rFonts w:ascii="Times New Roman" w:hAnsi="Times New Roman"/>
          <w:lang w:eastAsia="zh-CN"/>
        </w:rPr>
        <w:t>mode</w:t>
      </w:r>
      <w:r w:rsidR="00993F14">
        <w:rPr>
          <w:rFonts w:ascii="Times New Roman" w:hAnsi="Times New Roman" w:hint="eastAsia"/>
          <w:lang w:eastAsia="zh-CN"/>
        </w:rPr>
        <w:t xml:space="preserve"> change</w:t>
      </w:r>
      <w:r w:rsidR="00993F14" w:rsidRPr="00993F14">
        <w:rPr>
          <w:rFonts w:ascii="Times New Roman" w:hAnsi="Times New Roman"/>
          <w:lang w:eastAsia="zh-CN"/>
        </w:rPr>
        <w:t xml:space="preserve"> and the Cell A needs to be aware of the </w:t>
      </w:r>
      <w:r w:rsidR="00087338">
        <w:rPr>
          <w:rFonts w:ascii="Times New Roman" w:hAnsi="Times New Roman"/>
          <w:lang w:eastAsia="zh-CN"/>
        </w:rPr>
        <w:t>mode</w:t>
      </w:r>
      <w:r w:rsidR="00993F14" w:rsidRPr="00993F14">
        <w:rPr>
          <w:rFonts w:ascii="Times New Roman" w:hAnsi="Times New Roman"/>
          <w:lang w:eastAsia="zh-CN"/>
        </w:rPr>
        <w:t xml:space="preserve"> change</w:t>
      </w:r>
      <w:r w:rsidR="00087338">
        <w:rPr>
          <w:rFonts w:ascii="Times New Roman" w:hAnsi="Times New Roman"/>
          <w:lang w:eastAsia="zh-CN"/>
        </w:rPr>
        <w:t xml:space="preserve"> of the NES Cell</w:t>
      </w:r>
      <w:r w:rsidR="00993F14" w:rsidRPr="00993F14">
        <w:rPr>
          <w:rFonts w:ascii="Times New Roman" w:hAnsi="Times New Roman"/>
          <w:lang w:eastAsia="zh-CN"/>
        </w:rPr>
        <w:t xml:space="preserve">. </w:t>
      </w:r>
    </w:p>
    <w:p w14:paraId="215BF34E" w14:textId="194AA5EC" w:rsidR="008D615E" w:rsidRPr="009E553C" w:rsidRDefault="008D615E" w:rsidP="008D615E">
      <w:pPr>
        <w:pStyle w:val="Proposal"/>
        <w:rPr>
          <w:rFonts w:eastAsia="PMingLiU"/>
          <w:lang w:eastAsia="zh-CN"/>
        </w:rPr>
      </w:pPr>
      <w:r>
        <w:rPr>
          <w:lang w:eastAsia="zh-CN"/>
        </w:rPr>
        <w:t>The NES cell could initiate the change between active mode and OD SIB1 operation mode</w:t>
      </w:r>
      <w:r w:rsidR="007575C8">
        <w:rPr>
          <w:rFonts w:hint="eastAsia"/>
          <w:lang w:eastAsia="zh-CN"/>
        </w:rPr>
        <w:t xml:space="preserve">, which tiggers the </w:t>
      </w:r>
      <w:r>
        <w:rPr>
          <w:rFonts w:eastAsia="PMingLiU" w:hint="eastAsia"/>
          <w:lang w:eastAsia="zh-CN"/>
        </w:rPr>
        <w:t xml:space="preserve">UL WUS configuration broadcast </w:t>
      </w:r>
      <w:r>
        <w:rPr>
          <w:lang w:eastAsia="zh-CN"/>
        </w:rPr>
        <w:t>activation and deactivation</w:t>
      </w:r>
      <w:r>
        <w:rPr>
          <w:rFonts w:hint="eastAsia"/>
          <w:lang w:eastAsia="zh-CN"/>
        </w:rPr>
        <w:t xml:space="preserve"> on the </w:t>
      </w:r>
      <w:r w:rsidR="007575C8">
        <w:rPr>
          <w:rFonts w:hint="eastAsia"/>
          <w:lang w:eastAsia="zh-CN"/>
        </w:rPr>
        <w:t xml:space="preserve">requested </w:t>
      </w:r>
      <w:r>
        <w:rPr>
          <w:rFonts w:hint="eastAsia"/>
          <w:lang w:eastAsia="zh-CN"/>
        </w:rPr>
        <w:t>Cell A</w:t>
      </w:r>
      <w:r>
        <w:rPr>
          <w:lang w:eastAsia="zh-CN"/>
        </w:rPr>
        <w:t>.</w:t>
      </w:r>
    </w:p>
    <w:p w14:paraId="5F91C569" w14:textId="5FCC20B4" w:rsidR="008D615E" w:rsidRPr="004171F5" w:rsidRDefault="008D615E" w:rsidP="008D615E">
      <w:pPr>
        <w:pStyle w:val="Proposal"/>
        <w:rPr>
          <w:rFonts w:eastAsia="PMingLiU"/>
          <w:lang w:eastAsia="zh-CN"/>
        </w:rPr>
      </w:pPr>
      <w:r>
        <w:rPr>
          <w:rFonts w:eastAsia="PMingLiU" w:hint="eastAsia"/>
          <w:lang w:eastAsia="zh-CN"/>
        </w:rPr>
        <w:t xml:space="preserve">In </w:t>
      </w:r>
      <w:r w:rsidRPr="005C3FBF">
        <w:rPr>
          <w:rFonts w:eastAsia="PMingLiU" w:hint="eastAsia"/>
          <w:lang w:eastAsia="zh-CN"/>
        </w:rPr>
        <w:t>the CU/DU s</w:t>
      </w:r>
      <w:r w:rsidRPr="005C3FBF">
        <w:rPr>
          <w:rFonts w:eastAsia="PMingLiU"/>
          <w:lang w:eastAsia="zh-CN"/>
        </w:rPr>
        <w:t>plit architecture</w:t>
      </w:r>
      <w:r>
        <w:rPr>
          <w:rFonts w:eastAsia="PMingLiU"/>
          <w:lang w:eastAsia="zh-CN"/>
        </w:rPr>
        <w:t xml:space="preserve">, </w:t>
      </w:r>
      <w:r>
        <w:rPr>
          <w:rFonts w:eastAsia="PMingLiU" w:hint="eastAsia"/>
          <w:lang w:eastAsia="zh-CN"/>
        </w:rPr>
        <w:t xml:space="preserve">the </w:t>
      </w:r>
      <w:r>
        <w:rPr>
          <w:rFonts w:eastAsia="PMingLiU"/>
          <w:lang w:eastAsia="zh-CN"/>
        </w:rPr>
        <w:t xml:space="preserve">NES gNB-DU </w:t>
      </w:r>
      <w:r>
        <w:rPr>
          <w:lang w:eastAsia="zh-CN"/>
        </w:rPr>
        <w:t xml:space="preserve">could initiate the change between active mode and on-demand SIB1 operation mode. </w:t>
      </w:r>
    </w:p>
    <w:p w14:paraId="764F3152" w14:textId="77777777" w:rsidR="008D615E" w:rsidRDefault="008D615E" w:rsidP="008D615E">
      <w:pPr>
        <w:pStyle w:val="Proposal"/>
        <w:rPr>
          <w:rFonts w:eastAsia="PMingLiU"/>
          <w:lang w:eastAsia="zh-CN"/>
        </w:rPr>
      </w:pPr>
      <w:r>
        <w:rPr>
          <w:rFonts w:eastAsia="PMingLiU" w:hint="eastAsia"/>
          <w:lang w:eastAsia="zh-CN"/>
        </w:rPr>
        <w:t xml:space="preserve">The UL WUS configuration broadcast can be activated and deactivated on the Cell A based on the NES Cell on-demand SIB1 status change. </w:t>
      </w:r>
    </w:p>
    <w:p w14:paraId="5724115F" w14:textId="77777777" w:rsidR="008D615E" w:rsidRPr="003F28F5" w:rsidRDefault="008D615E" w:rsidP="008D615E">
      <w:pPr>
        <w:pStyle w:val="Proposal"/>
      </w:pPr>
      <w:r>
        <w:t xml:space="preserve">The Cell A </w:t>
      </w:r>
      <w:r>
        <w:rPr>
          <w:rFonts w:eastAsiaTheme="minorEastAsia" w:hint="eastAsia"/>
          <w:lang w:eastAsia="zh-CN"/>
        </w:rPr>
        <w:t>starts to</w:t>
      </w:r>
      <w:r>
        <w:rPr>
          <w:rFonts w:eastAsiaTheme="minorEastAsia"/>
          <w:lang w:eastAsia="zh-CN"/>
        </w:rPr>
        <w:t xml:space="preserve"> </w:t>
      </w:r>
      <w:r>
        <w:rPr>
          <w:rFonts w:eastAsiaTheme="minorEastAsia" w:hint="eastAsia"/>
          <w:lang w:eastAsia="zh-CN"/>
        </w:rPr>
        <w:t>broadcast</w:t>
      </w:r>
      <w:r>
        <w:rPr>
          <w:rFonts w:eastAsiaTheme="minorEastAsia"/>
          <w:lang w:eastAsia="zh-CN"/>
        </w:rPr>
        <w:t xml:space="preserve"> the </w:t>
      </w:r>
      <w:r>
        <w:rPr>
          <w:rFonts w:eastAsiaTheme="minorEastAsia" w:hint="eastAsia"/>
          <w:lang w:eastAsia="zh-CN"/>
        </w:rPr>
        <w:t>UL WUS Configuration</w:t>
      </w:r>
      <w:r>
        <w:rPr>
          <w:rFonts w:eastAsiaTheme="minorEastAsia"/>
          <w:lang w:eastAsia="zh-CN"/>
        </w:rPr>
        <w:t xml:space="preserve"> </w:t>
      </w:r>
      <w:r>
        <w:rPr>
          <w:rFonts w:eastAsiaTheme="minorEastAsia" w:hint="eastAsia"/>
          <w:lang w:eastAsia="zh-CN"/>
        </w:rPr>
        <w:t>for the NES Cell after receiving the UL WUS Configuration and UL WUS Configuration Broadcast Activation indicator</w:t>
      </w:r>
      <w:r>
        <w:rPr>
          <w:rFonts w:eastAsiaTheme="minorEastAsia"/>
          <w:lang w:eastAsia="zh-CN"/>
        </w:rPr>
        <w:t xml:space="preserve">. </w:t>
      </w:r>
    </w:p>
    <w:p w14:paraId="1DBB49A6" w14:textId="77777777" w:rsidR="008D615E" w:rsidRPr="009E553C" w:rsidRDefault="008D615E" w:rsidP="008D615E">
      <w:pPr>
        <w:pStyle w:val="Proposal"/>
      </w:pPr>
      <w:r>
        <w:t xml:space="preserve">The Cell A </w:t>
      </w:r>
      <w:r>
        <w:rPr>
          <w:rFonts w:eastAsiaTheme="minorEastAsia" w:hint="eastAsia"/>
          <w:lang w:eastAsia="zh-CN"/>
        </w:rPr>
        <w:t>stops to</w:t>
      </w:r>
      <w:r>
        <w:rPr>
          <w:rFonts w:eastAsiaTheme="minorEastAsia"/>
          <w:lang w:eastAsia="zh-CN"/>
        </w:rPr>
        <w:t xml:space="preserve"> </w:t>
      </w:r>
      <w:r>
        <w:rPr>
          <w:rFonts w:eastAsiaTheme="minorEastAsia" w:hint="eastAsia"/>
          <w:lang w:eastAsia="zh-CN"/>
        </w:rPr>
        <w:t>broadcast</w:t>
      </w:r>
      <w:r>
        <w:rPr>
          <w:rFonts w:eastAsiaTheme="minorEastAsia"/>
          <w:lang w:eastAsia="zh-CN"/>
        </w:rPr>
        <w:t xml:space="preserve"> the </w:t>
      </w:r>
      <w:r>
        <w:rPr>
          <w:rFonts w:eastAsiaTheme="minorEastAsia" w:hint="eastAsia"/>
          <w:lang w:eastAsia="zh-CN"/>
        </w:rPr>
        <w:t>UL WUS Configuration</w:t>
      </w:r>
      <w:r>
        <w:rPr>
          <w:rFonts w:eastAsiaTheme="minorEastAsia"/>
          <w:lang w:eastAsia="zh-CN"/>
        </w:rPr>
        <w:t xml:space="preserve"> </w:t>
      </w:r>
      <w:r>
        <w:rPr>
          <w:rFonts w:eastAsiaTheme="minorEastAsia" w:hint="eastAsia"/>
          <w:lang w:eastAsia="zh-CN"/>
        </w:rPr>
        <w:t>for the NES Cell after receiving the UL WUS Configuration Broadcast Deactivation indicator</w:t>
      </w:r>
      <w:r>
        <w:rPr>
          <w:rFonts w:eastAsiaTheme="minorEastAsia"/>
          <w:lang w:eastAsia="zh-CN"/>
        </w:rPr>
        <w:t xml:space="preserve">. </w:t>
      </w:r>
    </w:p>
    <w:p w14:paraId="37DBB7F8" w14:textId="663C3DF7" w:rsidR="008D615E" w:rsidRDefault="008D615E" w:rsidP="008D615E">
      <w:pPr>
        <w:overflowPunct w:val="0"/>
        <w:autoSpaceDE w:val="0"/>
        <w:autoSpaceDN w:val="0"/>
        <w:adjustRightInd w:val="0"/>
        <w:spacing w:before="100" w:beforeAutospacing="1"/>
        <w:jc w:val="left"/>
        <w:textAlignment w:val="baseline"/>
        <w:rPr>
          <w:rFonts w:ascii="Times New Roman" w:hAnsi="Times New Roman"/>
          <w:lang w:eastAsia="zh-CN"/>
        </w:rPr>
      </w:pPr>
      <w:r w:rsidRPr="005B26FA">
        <w:rPr>
          <w:rFonts w:ascii="Times New Roman" w:hAnsi="Times New Roman"/>
          <w:lang w:eastAsia="zh-CN"/>
        </w:rPr>
        <w:lastRenderedPageBreak/>
        <w:t xml:space="preserve">Cell A may request the NES cell to deactivate the on-demand SIB1 operation mode if it can no longer or chooses not to broadcast the </w:t>
      </w:r>
      <w:r>
        <w:rPr>
          <w:rFonts w:ascii="Times New Roman" w:hAnsi="Times New Roman" w:hint="eastAsia"/>
          <w:lang w:eastAsia="zh-CN"/>
        </w:rPr>
        <w:t>UL WUS configuration</w:t>
      </w:r>
      <w:r w:rsidRPr="005B26FA">
        <w:rPr>
          <w:rFonts w:ascii="Times New Roman" w:hAnsi="Times New Roman"/>
          <w:lang w:eastAsia="zh-CN"/>
        </w:rPr>
        <w:t xml:space="preserve"> for the NES cell. This may occur under </w:t>
      </w:r>
      <w:r w:rsidR="007575C8">
        <w:rPr>
          <w:rFonts w:ascii="Times New Roman" w:hAnsi="Times New Roman" w:hint="eastAsia"/>
          <w:lang w:eastAsia="zh-CN"/>
        </w:rPr>
        <w:t xml:space="preserve">the </w:t>
      </w:r>
      <w:r w:rsidRPr="005B26FA">
        <w:rPr>
          <w:rFonts w:ascii="Times New Roman" w:hAnsi="Times New Roman"/>
          <w:lang w:eastAsia="zh-CN"/>
        </w:rPr>
        <w:t>conditions such as exceeding expected power consumption or being scheduled to enter energy-saving mode.</w:t>
      </w:r>
    </w:p>
    <w:p w14:paraId="032D86E1" w14:textId="77777777" w:rsidR="008D615E" w:rsidRPr="009E553C" w:rsidRDefault="008D615E" w:rsidP="008D615E">
      <w:pPr>
        <w:pStyle w:val="Proposal"/>
        <w:rPr>
          <w:rFonts w:eastAsiaTheme="minorEastAsia"/>
          <w:lang w:eastAsia="zh-CN"/>
        </w:rPr>
      </w:pPr>
      <w:r w:rsidRPr="009E553C">
        <w:rPr>
          <w:rFonts w:eastAsiaTheme="minorEastAsia"/>
          <w:lang w:eastAsia="zh-CN"/>
        </w:rPr>
        <w:t>The Cell A could request the NES Cell to deactivate the on-demand SIB1 operation mode.</w:t>
      </w:r>
    </w:p>
    <w:p w14:paraId="3FA49C74" w14:textId="5CFA5363" w:rsidR="00A433AB" w:rsidRDefault="00A433AB" w:rsidP="00452EB5">
      <w:pPr>
        <w:overflowPunct w:val="0"/>
        <w:autoSpaceDE w:val="0"/>
        <w:autoSpaceDN w:val="0"/>
        <w:adjustRightInd w:val="0"/>
        <w:spacing w:before="100" w:beforeAutospacing="1"/>
        <w:jc w:val="left"/>
        <w:textAlignment w:val="baseline"/>
        <w:rPr>
          <w:rFonts w:ascii="Times New Roman" w:hAnsi="Times New Roman"/>
          <w:lang w:eastAsia="zh-CN"/>
        </w:rPr>
      </w:pPr>
      <w:r>
        <w:rPr>
          <w:rFonts w:ascii="Times New Roman" w:hAnsi="Times New Roman" w:hint="eastAsia"/>
          <w:lang w:eastAsia="zh-CN"/>
        </w:rPr>
        <w:t>Figure 2 shows the procedure</w:t>
      </w:r>
      <w:r w:rsidR="009E553C">
        <w:rPr>
          <w:rFonts w:ascii="Times New Roman" w:hAnsi="Times New Roman" w:hint="eastAsia"/>
          <w:lang w:eastAsia="zh-CN"/>
        </w:rPr>
        <w:t xml:space="preserve"> </w:t>
      </w:r>
      <w:r>
        <w:rPr>
          <w:rFonts w:ascii="Times New Roman" w:hAnsi="Times New Roman" w:hint="eastAsia"/>
          <w:lang w:eastAsia="zh-CN"/>
        </w:rPr>
        <w:t xml:space="preserve">in the CU/DU split </w:t>
      </w:r>
      <w:r>
        <w:rPr>
          <w:rFonts w:ascii="Times New Roman" w:hAnsi="Times New Roman"/>
          <w:lang w:eastAsia="zh-CN"/>
        </w:rPr>
        <w:t>architecture</w:t>
      </w:r>
      <w:r>
        <w:rPr>
          <w:rFonts w:ascii="Times New Roman" w:hAnsi="Times New Roman" w:hint="eastAsia"/>
          <w:lang w:eastAsia="zh-CN"/>
        </w:rPr>
        <w:t xml:space="preserve"> in details</w:t>
      </w:r>
      <w:r w:rsidR="00DE76E1">
        <w:rPr>
          <w:rFonts w:ascii="Times New Roman" w:hAnsi="Times New Roman" w:hint="eastAsia"/>
          <w:lang w:eastAsia="zh-CN"/>
        </w:rPr>
        <w:t xml:space="preserve">, in which </w:t>
      </w:r>
      <w:r w:rsidR="00636444">
        <w:rPr>
          <w:rFonts w:ascii="Times New Roman" w:hAnsi="Times New Roman" w:hint="eastAsia"/>
          <w:lang w:eastAsia="zh-CN"/>
        </w:rPr>
        <w:t>the</w:t>
      </w:r>
      <w:r w:rsidR="00636444" w:rsidRPr="00993F14">
        <w:rPr>
          <w:rFonts w:ascii="Times New Roman" w:hAnsi="Times New Roman"/>
          <w:lang w:eastAsia="zh-CN"/>
        </w:rPr>
        <w:t xml:space="preserve"> NES </w:t>
      </w:r>
      <w:r w:rsidR="00340075">
        <w:rPr>
          <w:rFonts w:ascii="Times New Roman" w:hAnsi="Times New Roman"/>
          <w:lang w:eastAsia="zh-CN"/>
        </w:rPr>
        <w:t>C</w:t>
      </w:r>
      <w:r w:rsidR="00636444" w:rsidRPr="00993F14">
        <w:rPr>
          <w:rFonts w:ascii="Times New Roman" w:hAnsi="Times New Roman"/>
          <w:lang w:eastAsia="zh-CN"/>
        </w:rPr>
        <w:t>ell and Cell A are on different gNB(s)</w:t>
      </w:r>
      <w:r w:rsidR="00636444">
        <w:rPr>
          <w:rFonts w:ascii="Times New Roman" w:hAnsi="Times New Roman" w:hint="eastAsia"/>
          <w:lang w:eastAsia="zh-CN"/>
        </w:rPr>
        <w:t xml:space="preserve">. </w:t>
      </w:r>
      <w:r w:rsidR="009E553C">
        <w:rPr>
          <w:rFonts w:ascii="Times New Roman" w:hAnsi="Times New Roman" w:hint="eastAsia"/>
          <w:lang w:eastAsia="zh-CN"/>
        </w:rPr>
        <w:t xml:space="preserve">The NES Cell gNB is the gNB hosting the NES Cell and the Cell A gNB is the gNB hosting the Cell A. The NES Cell gNB DU requests the Cell A gNB CU to broadcast the UL WUS configuration for </w:t>
      </w:r>
      <w:r w:rsidR="00340075">
        <w:rPr>
          <w:rFonts w:ascii="Times New Roman" w:hAnsi="Times New Roman"/>
          <w:lang w:eastAsia="zh-CN"/>
        </w:rPr>
        <w:t>the NES Cell</w:t>
      </w:r>
      <w:r w:rsidR="009E553C">
        <w:rPr>
          <w:rFonts w:ascii="Times New Roman" w:hAnsi="Times New Roman" w:hint="eastAsia"/>
          <w:lang w:eastAsia="zh-CN"/>
        </w:rPr>
        <w:t xml:space="preserve">. </w:t>
      </w:r>
      <w:r w:rsidR="007575C8">
        <w:rPr>
          <w:rFonts w:ascii="Times New Roman" w:hAnsi="Times New Roman"/>
          <w:lang w:eastAsia="zh-CN"/>
        </w:rPr>
        <w:fldChar w:fldCharType="begin"/>
      </w:r>
      <w:r w:rsidR="007575C8">
        <w:rPr>
          <w:rFonts w:ascii="Times New Roman" w:hAnsi="Times New Roman"/>
          <w:lang w:eastAsia="zh-CN"/>
        </w:rPr>
        <w:instrText xml:space="preserve"> REF _Ref176279311 \h </w:instrText>
      </w:r>
      <w:r w:rsidR="007575C8">
        <w:rPr>
          <w:rFonts w:ascii="Times New Roman" w:hAnsi="Times New Roman"/>
          <w:lang w:eastAsia="zh-CN"/>
        </w:rPr>
      </w:r>
      <w:r w:rsidR="007575C8">
        <w:rPr>
          <w:rFonts w:ascii="Times New Roman" w:hAnsi="Times New Roman"/>
          <w:lang w:eastAsia="zh-CN"/>
        </w:rPr>
        <w:fldChar w:fldCharType="separate"/>
      </w:r>
      <w:r w:rsidR="007575C8" w:rsidRPr="00CD5552">
        <w:rPr>
          <w:rFonts w:ascii="Times New Roman" w:hAnsi="Times New Roman"/>
        </w:rPr>
        <w:t xml:space="preserve">Figure </w:t>
      </w:r>
      <w:r w:rsidR="007575C8">
        <w:rPr>
          <w:rFonts w:ascii="Times New Roman" w:hAnsi="Times New Roman"/>
          <w:noProof/>
        </w:rPr>
        <w:t>3</w:t>
      </w:r>
      <w:r w:rsidR="007575C8">
        <w:rPr>
          <w:rFonts w:ascii="Times New Roman" w:hAnsi="Times New Roman"/>
          <w:lang w:eastAsia="zh-CN"/>
        </w:rPr>
        <w:fldChar w:fldCharType="end"/>
      </w:r>
      <w:r w:rsidR="007575C8">
        <w:rPr>
          <w:rFonts w:ascii="Times New Roman" w:hAnsi="Times New Roman" w:hint="eastAsia"/>
          <w:lang w:eastAsia="zh-CN"/>
        </w:rPr>
        <w:t xml:space="preserve"> shows the NES Cell exits the On-Demand SIB1 operation mode, the corresponding NES gNB-DU indicates this to the corresponding Cell A gNB-DU. </w:t>
      </w:r>
    </w:p>
    <w:p w14:paraId="2691461B" w14:textId="50FF2015" w:rsidR="00A433AB" w:rsidRDefault="002821C7" w:rsidP="00A433AB">
      <w:pPr>
        <w:overflowPunct w:val="0"/>
        <w:autoSpaceDE w:val="0"/>
        <w:autoSpaceDN w:val="0"/>
        <w:adjustRightInd w:val="0"/>
        <w:spacing w:before="100" w:beforeAutospacing="1"/>
        <w:jc w:val="center"/>
        <w:textAlignment w:val="baseline"/>
        <w:rPr>
          <w:rFonts w:ascii="Times New Roman" w:hAnsi="Times New Roman"/>
          <w:lang w:eastAsia="zh-CN"/>
        </w:rPr>
      </w:pPr>
      <w:r w:rsidRPr="002821C7">
        <w:rPr>
          <w:rFonts w:ascii="Times New Roman" w:hAnsi="Times New Roman"/>
          <w:noProof/>
          <w:lang w:eastAsia="zh-CN"/>
        </w:rPr>
        <w:drawing>
          <wp:inline distT="0" distB="0" distL="0" distR="0" wp14:anchorId="667E94C0" wp14:editId="6585D989">
            <wp:extent cx="5601247" cy="5210827"/>
            <wp:effectExtent l="0" t="0" r="0" b="0"/>
            <wp:docPr id="1233344310" name="Picture 1"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344310" name="Picture 1" descr="A diagram of a cell&#10;&#10;Description automatically generated"/>
                    <pic:cNvPicPr/>
                  </pic:nvPicPr>
                  <pic:blipFill>
                    <a:blip r:embed="rId9"/>
                    <a:stretch>
                      <a:fillRect/>
                    </a:stretch>
                  </pic:blipFill>
                  <pic:spPr>
                    <a:xfrm>
                      <a:off x="0" y="0"/>
                      <a:ext cx="5607798" cy="5216921"/>
                    </a:xfrm>
                    <a:prstGeom prst="rect">
                      <a:avLst/>
                    </a:prstGeom>
                  </pic:spPr>
                </pic:pic>
              </a:graphicData>
            </a:graphic>
          </wp:inline>
        </w:drawing>
      </w:r>
    </w:p>
    <w:p w14:paraId="4E659B63" w14:textId="797D0B14" w:rsidR="00DE71B8" w:rsidRDefault="00DE71B8" w:rsidP="00DE71B8">
      <w:pPr>
        <w:pStyle w:val="a7"/>
        <w:jc w:val="center"/>
        <w:rPr>
          <w:rFonts w:ascii="Times New Roman" w:hAnsi="Times New Roman"/>
          <w:lang w:eastAsia="zh-CN"/>
        </w:rPr>
      </w:pPr>
      <w:bookmarkStart w:id="6" w:name="_Ref173406926"/>
      <w:r w:rsidRPr="00CD5552">
        <w:rPr>
          <w:rFonts w:ascii="Times New Roman" w:hAnsi="Times New Roman"/>
        </w:rPr>
        <w:t xml:space="preserve">Figure </w:t>
      </w:r>
      <w:r w:rsidRPr="00CD5552">
        <w:rPr>
          <w:rFonts w:ascii="Times New Roman" w:hAnsi="Times New Roman"/>
        </w:rPr>
        <w:fldChar w:fldCharType="begin"/>
      </w:r>
      <w:r w:rsidRPr="00CD5552">
        <w:rPr>
          <w:rFonts w:ascii="Times New Roman" w:hAnsi="Times New Roman"/>
        </w:rPr>
        <w:instrText xml:space="preserve"> SEQ Figure \* ARABIC </w:instrText>
      </w:r>
      <w:r w:rsidRPr="00CD5552">
        <w:rPr>
          <w:rFonts w:ascii="Times New Roman" w:hAnsi="Times New Roman"/>
        </w:rPr>
        <w:fldChar w:fldCharType="separate"/>
      </w:r>
      <w:r w:rsidR="007575C8">
        <w:rPr>
          <w:rFonts w:ascii="Times New Roman" w:hAnsi="Times New Roman"/>
          <w:noProof/>
        </w:rPr>
        <w:t>2</w:t>
      </w:r>
      <w:r w:rsidRPr="00CD5552">
        <w:rPr>
          <w:rFonts w:ascii="Times New Roman" w:hAnsi="Times New Roman"/>
        </w:rPr>
        <w:fldChar w:fldCharType="end"/>
      </w:r>
      <w:bookmarkEnd w:id="6"/>
      <w:r w:rsidRPr="00CD5552">
        <w:rPr>
          <w:rFonts w:ascii="Times New Roman" w:hAnsi="Times New Roman"/>
        </w:rPr>
        <w:t xml:space="preserve"> On-Demand SIB1 </w:t>
      </w:r>
      <w:r>
        <w:rPr>
          <w:rFonts w:ascii="Times New Roman" w:hAnsi="Times New Roman" w:hint="eastAsia"/>
          <w:lang w:eastAsia="zh-CN"/>
        </w:rPr>
        <w:t xml:space="preserve">Operation </w:t>
      </w:r>
      <w:r w:rsidR="009E553C">
        <w:rPr>
          <w:rFonts w:ascii="Times New Roman" w:hAnsi="Times New Roman" w:hint="eastAsia"/>
          <w:lang w:eastAsia="zh-CN"/>
        </w:rPr>
        <w:t xml:space="preserve">Activation </w:t>
      </w:r>
      <w:r>
        <w:rPr>
          <w:rFonts w:ascii="Times New Roman" w:hAnsi="Times New Roman" w:hint="eastAsia"/>
          <w:lang w:eastAsia="zh-CN"/>
        </w:rPr>
        <w:t>Procedure</w:t>
      </w:r>
      <w:r w:rsidRPr="00CD5552">
        <w:rPr>
          <w:rFonts w:ascii="Times New Roman" w:hAnsi="Times New Roman"/>
        </w:rPr>
        <w:t xml:space="preserve">, </w:t>
      </w:r>
      <w:r>
        <w:rPr>
          <w:rFonts w:ascii="Times New Roman" w:hAnsi="Times New Roman" w:hint="eastAsia"/>
          <w:lang w:eastAsia="zh-CN"/>
        </w:rPr>
        <w:t>Case 2</w:t>
      </w:r>
    </w:p>
    <w:p w14:paraId="656D0C34" w14:textId="327BBDA7" w:rsidR="009E553C" w:rsidRDefault="009E553C" w:rsidP="00E036D9">
      <w:pPr>
        <w:jc w:val="center"/>
        <w:rPr>
          <w:lang w:eastAsia="zh-CN"/>
        </w:rPr>
      </w:pPr>
      <w:r w:rsidRPr="009E553C">
        <w:rPr>
          <w:noProof/>
          <w:lang w:eastAsia="zh-CN"/>
        </w:rPr>
        <w:lastRenderedPageBreak/>
        <w:drawing>
          <wp:inline distT="0" distB="0" distL="0" distR="0" wp14:anchorId="502787DC" wp14:editId="2F242E2E">
            <wp:extent cx="5271722" cy="4346532"/>
            <wp:effectExtent l="0" t="0" r="0" b="0"/>
            <wp:docPr id="1103060269" name="Picture 1" descr="A diagram of a cell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060269" name="Picture 1" descr="A diagram of a cell connection&#10;&#10;Description automatically generated"/>
                    <pic:cNvPicPr/>
                  </pic:nvPicPr>
                  <pic:blipFill>
                    <a:blip r:embed="rId10"/>
                    <a:stretch>
                      <a:fillRect/>
                    </a:stretch>
                  </pic:blipFill>
                  <pic:spPr>
                    <a:xfrm>
                      <a:off x="0" y="0"/>
                      <a:ext cx="5280276" cy="4353585"/>
                    </a:xfrm>
                    <a:prstGeom prst="rect">
                      <a:avLst/>
                    </a:prstGeom>
                  </pic:spPr>
                </pic:pic>
              </a:graphicData>
            </a:graphic>
          </wp:inline>
        </w:drawing>
      </w:r>
    </w:p>
    <w:p w14:paraId="14A60B34" w14:textId="42A43E2B" w:rsidR="009E553C" w:rsidRDefault="009E553C" w:rsidP="009E553C">
      <w:pPr>
        <w:pStyle w:val="a7"/>
        <w:jc w:val="center"/>
        <w:rPr>
          <w:rFonts w:ascii="Times New Roman" w:hAnsi="Times New Roman"/>
          <w:lang w:eastAsia="zh-CN"/>
        </w:rPr>
      </w:pPr>
      <w:bookmarkStart w:id="7" w:name="_Ref176279311"/>
      <w:bookmarkStart w:id="8" w:name="_Ref176279307"/>
      <w:r w:rsidRPr="00CD5552">
        <w:rPr>
          <w:rFonts w:ascii="Times New Roman" w:hAnsi="Times New Roman"/>
        </w:rPr>
        <w:t xml:space="preserve">Figure </w:t>
      </w:r>
      <w:r w:rsidRPr="00CD5552">
        <w:rPr>
          <w:rFonts w:ascii="Times New Roman" w:hAnsi="Times New Roman"/>
        </w:rPr>
        <w:fldChar w:fldCharType="begin"/>
      </w:r>
      <w:r w:rsidRPr="00CD5552">
        <w:rPr>
          <w:rFonts w:ascii="Times New Roman" w:hAnsi="Times New Roman"/>
        </w:rPr>
        <w:instrText xml:space="preserve"> SEQ Figure \* ARABIC </w:instrText>
      </w:r>
      <w:r w:rsidRPr="00CD5552">
        <w:rPr>
          <w:rFonts w:ascii="Times New Roman" w:hAnsi="Times New Roman"/>
        </w:rPr>
        <w:fldChar w:fldCharType="separate"/>
      </w:r>
      <w:r w:rsidR="007575C8">
        <w:rPr>
          <w:rFonts w:ascii="Times New Roman" w:hAnsi="Times New Roman"/>
          <w:noProof/>
        </w:rPr>
        <w:t>3</w:t>
      </w:r>
      <w:r w:rsidRPr="00CD5552">
        <w:rPr>
          <w:rFonts w:ascii="Times New Roman" w:hAnsi="Times New Roman"/>
        </w:rPr>
        <w:fldChar w:fldCharType="end"/>
      </w:r>
      <w:bookmarkEnd w:id="7"/>
      <w:r w:rsidRPr="00CD5552">
        <w:rPr>
          <w:rFonts w:ascii="Times New Roman" w:hAnsi="Times New Roman"/>
        </w:rPr>
        <w:t xml:space="preserve"> On-Demand SIB1 </w:t>
      </w:r>
      <w:r>
        <w:rPr>
          <w:rFonts w:ascii="Times New Roman" w:hAnsi="Times New Roman" w:hint="eastAsia"/>
          <w:lang w:eastAsia="zh-CN"/>
        </w:rPr>
        <w:t>Operation Deactivation Procedure</w:t>
      </w:r>
      <w:r w:rsidRPr="00CD5552">
        <w:rPr>
          <w:rFonts w:ascii="Times New Roman" w:hAnsi="Times New Roman"/>
        </w:rPr>
        <w:t xml:space="preserve">, </w:t>
      </w:r>
      <w:r>
        <w:rPr>
          <w:rFonts w:ascii="Times New Roman" w:hAnsi="Times New Roman" w:hint="eastAsia"/>
          <w:lang w:eastAsia="zh-CN"/>
        </w:rPr>
        <w:t>Case 2</w:t>
      </w:r>
      <w:bookmarkEnd w:id="8"/>
    </w:p>
    <w:p w14:paraId="6EA4025D" w14:textId="77777777" w:rsidR="008D615E" w:rsidRDefault="008D615E" w:rsidP="008D615E">
      <w:pPr>
        <w:pStyle w:val="Proposal"/>
        <w:rPr>
          <w:lang w:eastAsia="zh-CN"/>
        </w:rPr>
      </w:pPr>
      <w:r>
        <w:rPr>
          <w:lang w:eastAsia="zh-CN"/>
        </w:rPr>
        <w:t>The gNB-DU Configuration Update procedure could be leveraged to send/update the UL WUS configuration from the NES Cell DU to the NES Cell CU.</w:t>
      </w:r>
    </w:p>
    <w:p w14:paraId="227E21D1" w14:textId="3EDC95DC" w:rsidR="008D615E" w:rsidRDefault="008D615E" w:rsidP="008D615E">
      <w:pPr>
        <w:pStyle w:val="Proposal"/>
        <w:rPr>
          <w:lang w:eastAsia="zh-CN"/>
        </w:rPr>
      </w:pPr>
      <w:r>
        <w:rPr>
          <w:lang w:eastAsia="zh-CN"/>
        </w:rPr>
        <w:t xml:space="preserve">The </w:t>
      </w:r>
      <w:r w:rsidRPr="008D615E">
        <w:rPr>
          <w:rFonts w:hint="eastAsia"/>
          <w:lang w:eastAsia="zh-CN"/>
        </w:rPr>
        <w:t xml:space="preserve">NG-RAN </w:t>
      </w:r>
      <w:r>
        <w:rPr>
          <w:lang w:eastAsia="zh-CN"/>
        </w:rPr>
        <w:t>N</w:t>
      </w:r>
      <w:r w:rsidRPr="008D615E">
        <w:rPr>
          <w:rFonts w:hint="eastAsia"/>
          <w:lang w:eastAsia="zh-CN"/>
        </w:rPr>
        <w:t xml:space="preserve">ode </w:t>
      </w:r>
      <w:r>
        <w:rPr>
          <w:lang w:eastAsia="zh-CN"/>
        </w:rPr>
        <w:t>C</w:t>
      </w:r>
      <w:r w:rsidRPr="008D615E">
        <w:rPr>
          <w:rFonts w:hint="eastAsia"/>
          <w:lang w:eastAsia="zh-CN"/>
        </w:rPr>
        <w:t xml:space="preserve">onfiguration </w:t>
      </w:r>
      <w:r>
        <w:rPr>
          <w:lang w:eastAsia="zh-CN"/>
        </w:rPr>
        <w:t>U</w:t>
      </w:r>
      <w:r w:rsidRPr="008D615E">
        <w:rPr>
          <w:rFonts w:hint="eastAsia"/>
          <w:lang w:eastAsia="zh-CN"/>
        </w:rPr>
        <w:t xml:space="preserve">pdate procedure </w:t>
      </w:r>
      <w:r>
        <w:rPr>
          <w:lang w:eastAsia="zh-CN"/>
        </w:rPr>
        <w:t xml:space="preserve">could be leveraged </w:t>
      </w:r>
      <w:r w:rsidRPr="008D615E">
        <w:rPr>
          <w:rFonts w:hint="eastAsia"/>
          <w:lang w:eastAsia="zh-CN"/>
        </w:rPr>
        <w:t xml:space="preserve">to send/update UL WUS configurations from the NES </w:t>
      </w:r>
      <w:r>
        <w:rPr>
          <w:lang w:eastAsia="zh-CN"/>
        </w:rPr>
        <w:t>C</w:t>
      </w:r>
      <w:r w:rsidRPr="008D615E">
        <w:rPr>
          <w:rFonts w:hint="eastAsia"/>
          <w:lang w:eastAsia="zh-CN"/>
        </w:rPr>
        <w:t xml:space="preserve">ell </w:t>
      </w:r>
      <w:r>
        <w:rPr>
          <w:lang w:eastAsia="zh-CN"/>
        </w:rPr>
        <w:t xml:space="preserve"> gNB </w:t>
      </w:r>
      <w:r w:rsidRPr="008D615E">
        <w:rPr>
          <w:rFonts w:hint="eastAsia"/>
          <w:lang w:eastAsia="zh-CN"/>
        </w:rPr>
        <w:t xml:space="preserve">to Cell A </w:t>
      </w:r>
      <w:r>
        <w:rPr>
          <w:lang w:eastAsia="zh-CN"/>
        </w:rPr>
        <w:t xml:space="preserve">gNB </w:t>
      </w:r>
      <w:r w:rsidRPr="008D615E">
        <w:rPr>
          <w:rFonts w:hint="eastAsia"/>
          <w:lang w:eastAsia="zh-CN"/>
        </w:rPr>
        <w:t>over Xn</w:t>
      </w:r>
      <w:r>
        <w:rPr>
          <w:lang w:eastAsia="zh-CN"/>
        </w:rPr>
        <w:t>, or from the NES Cell gNB-CU to the Cell A gNB-CU over Xn</w:t>
      </w:r>
      <w:r w:rsidRPr="008D615E">
        <w:rPr>
          <w:rFonts w:hint="eastAsia"/>
          <w:lang w:eastAsia="zh-CN"/>
        </w:rPr>
        <w:t>.</w:t>
      </w:r>
    </w:p>
    <w:p w14:paraId="24040CD5" w14:textId="280BF5BC" w:rsidR="008D615E" w:rsidRDefault="008D615E" w:rsidP="008D615E">
      <w:pPr>
        <w:pStyle w:val="Proposal"/>
        <w:rPr>
          <w:lang w:eastAsia="zh-CN"/>
        </w:rPr>
      </w:pPr>
      <w:r>
        <w:rPr>
          <w:lang w:eastAsia="zh-CN"/>
        </w:rPr>
        <w:t>The gNB-CU Configuration Update procedure could be leveraged to send/update the UL WUS configuration from the Cell A CU to the Cell A DU.</w:t>
      </w:r>
    </w:p>
    <w:p w14:paraId="38872218" w14:textId="77777777" w:rsidR="008D615E" w:rsidRDefault="008D615E" w:rsidP="008D615E">
      <w:pPr>
        <w:pStyle w:val="2"/>
        <w:rPr>
          <w:lang w:val="en-US" w:eastAsia="zh-CN"/>
        </w:rPr>
      </w:pPr>
      <w:r>
        <w:rPr>
          <w:rFonts w:hint="eastAsia"/>
          <w:lang w:val="en-US" w:eastAsia="zh-CN"/>
        </w:rPr>
        <w:t>Cell A Capability Notification</w:t>
      </w:r>
    </w:p>
    <w:p w14:paraId="60A560C0" w14:textId="112F9AF8" w:rsidR="008D615E" w:rsidRDefault="008D615E" w:rsidP="008D615E">
      <w:pPr>
        <w:overflowPunct w:val="0"/>
        <w:autoSpaceDE w:val="0"/>
        <w:autoSpaceDN w:val="0"/>
        <w:adjustRightInd w:val="0"/>
        <w:spacing w:before="100" w:beforeAutospacing="1"/>
        <w:jc w:val="left"/>
        <w:textAlignment w:val="baseline"/>
        <w:rPr>
          <w:rFonts w:ascii="Times New Roman" w:hAnsi="Times New Roman"/>
          <w:lang w:eastAsia="zh-CN"/>
        </w:rPr>
      </w:pPr>
      <w:r>
        <w:rPr>
          <w:rFonts w:ascii="Times New Roman" w:hAnsi="Times New Roman"/>
          <w:lang w:eastAsia="zh-CN"/>
        </w:rPr>
        <w:t>To</w:t>
      </w:r>
      <w:r>
        <w:rPr>
          <w:rFonts w:ascii="Times New Roman" w:hAnsi="Times New Roman" w:hint="eastAsia"/>
          <w:lang w:eastAsia="zh-CN"/>
        </w:rPr>
        <w:t xml:space="preserve"> help the NES Cell gNB to make a decision on which </w:t>
      </w:r>
      <w:r>
        <w:rPr>
          <w:rFonts w:ascii="Times New Roman" w:hAnsi="Times New Roman"/>
          <w:lang w:eastAsia="zh-CN"/>
        </w:rPr>
        <w:t>neighbouring</w:t>
      </w:r>
      <w:r>
        <w:rPr>
          <w:rFonts w:ascii="Times New Roman" w:hAnsi="Times New Roman" w:hint="eastAsia"/>
          <w:lang w:eastAsia="zh-CN"/>
        </w:rPr>
        <w:t xml:space="preserve"> cells are suitable to be Cell A and broadcast UL WUS configuration for the NES Cell, the Cell A capability of the </w:t>
      </w:r>
      <w:r>
        <w:rPr>
          <w:rFonts w:ascii="Times New Roman" w:hAnsi="Times New Roman"/>
          <w:lang w:eastAsia="zh-CN"/>
        </w:rPr>
        <w:t>neighbouring</w:t>
      </w:r>
      <w:r>
        <w:rPr>
          <w:rFonts w:ascii="Times New Roman" w:hAnsi="Times New Roman" w:hint="eastAsia"/>
          <w:lang w:eastAsia="zh-CN"/>
        </w:rPr>
        <w:t xml:space="preserve"> cells could be notified to the NES Cell gNB. </w:t>
      </w:r>
    </w:p>
    <w:p w14:paraId="4074EFD9" w14:textId="351A014D" w:rsidR="008D615E" w:rsidRDefault="008D615E" w:rsidP="008D615E">
      <w:pPr>
        <w:pStyle w:val="Proposal"/>
        <w:rPr>
          <w:lang w:eastAsia="zh-CN"/>
        </w:rPr>
      </w:pPr>
      <w:r>
        <w:rPr>
          <w:rFonts w:hint="eastAsia"/>
          <w:lang w:eastAsia="zh-CN"/>
        </w:rPr>
        <w:t>Cell A capability of neighbouring cells could be indicated from one gNB to another gNB, or from one gNB-CU to another gNB-CU</w:t>
      </w:r>
      <w:r>
        <w:rPr>
          <w:lang w:eastAsia="zh-CN"/>
        </w:rPr>
        <w:t>, or</w:t>
      </w:r>
      <w:r w:rsidR="007575C8">
        <w:rPr>
          <w:rFonts w:hint="eastAsia"/>
          <w:lang w:eastAsia="zh-CN"/>
        </w:rPr>
        <w:t>/and</w:t>
      </w:r>
      <w:r>
        <w:rPr>
          <w:lang w:eastAsia="zh-CN"/>
        </w:rPr>
        <w:t xml:space="preserve"> from one gNB-DU to its CU, which could have Xn and F1 interface impact.</w:t>
      </w:r>
    </w:p>
    <w:p w14:paraId="47CDB51B" w14:textId="4B53C728" w:rsidR="008D615E" w:rsidRDefault="008D615E" w:rsidP="008D615E">
      <w:pPr>
        <w:pStyle w:val="2"/>
        <w:rPr>
          <w:lang w:val="en-US" w:eastAsia="zh-CN"/>
        </w:rPr>
      </w:pPr>
      <w:r>
        <w:rPr>
          <w:rFonts w:hint="eastAsia"/>
          <w:lang w:val="en-US" w:eastAsia="zh-CN"/>
        </w:rPr>
        <w:t>Decision of NES Cell</w:t>
      </w:r>
    </w:p>
    <w:p w14:paraId="39A9A407" w14:textId="6DA0E752" w:rsidR="008D615E" w:rsidRPr="00083D0E" w:rsidRDefault="008D615E" w:rsidP="008D615E">
      <w:pPr>
        <w:overflowPunct w:val="0"/>
        <w:autoSpaceDE w:val="0"/>
        <w:autoSpaceDN w:val="0"/>
        <w:adjustRightInd w:val="0"/>
        <w:spacing w:before="100" w:beforeAutospacing="1"/>
        <w:jc w:val="left"/>
        <w:textAlignment w:val="baseline"/>
        <w:rPr>
          <w:rFonts w:ascii="Times New Roman" w:hAnsi="Times New Roman"/>
          <w:lang w:eastAsia="zh-CN"/>
        </w:rPr>
      </w:pPr>
      <w:r>
        <w:rPr>
          <w:rFonts w:ascii="Times New Roman" w:hAnsi="Times New Roman" w:hint="eastAsia"/>
          <w:lang w:eastAsia="zh-CN"/>
        </w:rPr>
        <w:lastRenderedPageBreak/>
        <w:t xml:space="preserve">This subsection mainly focuses on the split </w:t>
      </w:r>
      <w:r>
        <w:rPr>
          <w:rFonts w:ascii="Times New Roman" w:hAnsi="Times New Roman"/>
          <w:lang w:eastAsia="zh-CN"/>
        </w:rPr>
        <w:t>architecture</w:t>
      </w:r>
      <w:r>
        <w:rPr>
          <w:rFonts w:ascii="Times New Roman" w:hAnsi="Times New Roman" w:hint="eastAsia"/>
          <w:lang w:eastAsia="zh-CN"/>
        </w:rPr>
        <w:t>.  T</w:t>
      </w:r>
      <w:r w:rsidRPr="00083D0E">
        <w:rPr>
          <w:rFonts w:ascii="Times New Roman" w:hAnsi="Times New Roman"/>
          <w:lang w:eastAsia="zh-CN"/>
        </w:rPr>
        <w:t>he CU manages signalling between the network and the UE, including connection setup, release, mobility management, and security functions. And it has more global picture of the neighbouring cell deployment, inference level, signal strength and quality, energy consumption, power status, etc.  The CU can be helpful by providing information before the DU initiates the on-demand SIB1 operation for some NES cells. For instance, the CU could supply a list of cells where the on-demand SIB1 operation should be enabled.</w:t>
      </w:r>
    </w:p>
    <w:p w14:paraId="3C066481" w14:textId="42F7150A" w:rsidR="008D615E" w:rsidRDefault="008D615E" w:rsidP="007575C8">
      <w:pPr>
        <w:pStyle w:val="Proposal"/>
        <w:rPr>
          <w:rFonts w:eastAsia="PMingLiU"/>
          <w:lang w:eastAsia="zh-CN"/>
        </w:rPr>
      </w:pPr>
      <w:r>
        <w:rPr>
          <w:rFonts w:eastAsia="PMingLiU"/>
          <w:lang w:eastAsia="zh-CN"/>
        </w:rPr>
        <w:t xml:space="preserve">The CU of the NES Cell could provide some assistance information (a list of cells </w:t>
      </w:r>
      <w:r w:rsidRPr="00083D0E">
        <w:rPr>
          <w:rFonts w:eastAsia="PMingLiU"/>
          <w:lang w:eastAsia="zh-CN"/>
        </w:rPr>
        <w:t>where the on-demand SIB1 operation should be enabled</w:t>
      </w:r>
      <w:r w:rsidR="007575C8">
        <w:rPr>
          <w:rFonts w:eastAsia="PMingLiU" w:hint="eastAsia"/>
          <w:lang w:eastAsia="zh-CN"/>
        </w:rPr>
        <w:t xml:space="preserve"> and a list of corresponding cells could be requested as Cell A</w:t>
      </w:r>
      <w:r>
        <w:rPr>
          <w:rFonts w:eastAsia="PMingLiU"/>
          <w:lang w:eastAsia="zh-CN"/>
        </w:rPr>
        <w:t xml:space="preserve">) before a DU </w:t>
      </w:r>
      <w:r w:rsidRPr="00083D0E">
        <w:rPr>
          <w:rFonts w:eastAsia="PMingLiU"/>
          <w:lang w:eastAsia="zh-CN"/>
        </w:rPr>
        <w:t>initiates the OD SIB1 operation.</w:t>
      </w:r>
    </w:p>
    <w:bookmarkEnd w:id="3"/>
    <w:bookmarkEnd w:id="4"/>
    <w:p w14:paraId="0DB9D98B" w14:textId="77777777" w:rsidR="00CD4C7B" w:rsidRPr="00A51502" w:rsidRDefault="00315925" w:rsidP="00773E00">
      <w:pPr>
        <w:pStyle w:val="1"/>
        <w:spacing w:before="0" w:after="120"/>
        <w:ind w:left="431" w:hanging="431"/>
        <w:rPr>
          <w:rFonts w:ascii="Times New Roman" w:hAnsi="Times New Roman"/>
          <w:b/>
          <w:bCs/>
          <w:sz w:val="28"/>
          <w:szCs w:val="28"/>
        </w:rPr>
      </w:pPr>
      <w:r w:rsidRPr="00A51502">
        <w:rPr>
          <w:rFonts w:ascii="Times New Roman" w:hAnsi="Times New Roman"/>
          <w:b/>
          <w:bCs/>
          <w:sz w:val="28"/>
          <w:szCs w:val="28"/>
        </w:rPr>
        <w:t>Conclusions</w:t>
      </w:r>
    </w:p>
    <w:p w14:paraId="29DDAE00" w14:textId="41B0B92B" w:rsidR="003E616C" w:rsidRPr="003E616C" w:rsidRDefault="003104DD" w:rsidP="003E616C">
      <w:pPr>
        <w:autoSpaceDE w:val="0"/>
        <w:autoSpaceDN w:val="0"/>
        <w:adjustRightInd w:val="0"/>
        <w:spacing w:after="0"/>
        <w:jc w:val="left"/>
        <w:rPr>
          <w:rFonts w:ascii="Times New Roman" w:hAnsi="Times New Roman"/>
          <w:lang w:eastAsia="zh-CN"/>
        </w:rPr>
      </w:pPr>
      <w:r w:rsidRPr="00993F14">
        <w:rPr>
          <w:rFonts w:ascii="Times New Roman" w:hAnsi="Times New Roman"/>
          <w:lang w:eastAsia="zh-CN"/>
        </w:rPr>
        <w:t xml:space="preserve">In this submission, </w:t>
      </w:r>
      <w:r w:rsidR="008744B6">
        <w:rPr>
          <w:rFonts w:ascii="Times New Roman" w:hAnsi="Times New Roman"/>
          <w:lang w:eastAsia="zh-CN"/>
        </w:rPr>
        <w:t xml:space="preserve">we discussed the procedures of the OD-SIB1 Case 2 that is agreed to be focused on in RAN 3. The split CU-DU architecture is also being considered in the paper. </w:t>
      </w:r>
      <w:r w:rsidR="003E616C">
        <w:rPr>
          <w:rFonts w:ascii="Times New Roman" w:hAnsi="Times New Roman"/>
          <w:lang w:eastAsia="zh-CN"/>
        </w:rPr>
        <w:t>The following proposals are presented in the paper:</w:t>
      </w:r>
    </w:p>
    <w:p w14:paraId="148A4CCE" w14:textId="77777777" w:rsidR="007575C8" w:rsidRDefault="007575C8" w:rsidP="007575C8">
      <w:pPr>
        <w:pStyle w:val="Proposal"/>
        <w:numPr>
          <w:ilvl w:val="0"/>
          <w:numId w:val="66"/>
        </w:numPr>
        <w:overflowPunct w:val="0"/>
        <w:autoSpaceDE w:val="0"/>
        <w:autoSpaceDN w:val="0"/>
        <w:adjustRightInd w:val="0"/>
        <w:spacing w:before="100" w:beforeAutospacing="1"/>
        <w:textAlignment w:val="baseline"/>
        <w:rPr>
          <w:lang w:eastAsia="zh-CN"/>
        </w:rPr>
      </w:pPr>
      <w:r w:rsidRPr="008D615E">
        <w:t xml:space="preserve">For both Xn and F1 interfaces, a new IE needs to be defined to carry UL WUS configuration between NES cell </w:t>
      </w:r>
      <w:r w:rsidRPr="008D615E">
        <w:rPr>
          <w:rFonts w:hint="eastAsia"/>
        </w:rPr>
        <w:t>and</w:t>
      </w:r>
      <w:r w:rsidRPr="008D615E">
        <w:t xml:space="preserve"> Cell A. </w:t>
      </w:r>
    </w:p>
    <w:p w14:paraId="67E122D3" w14:textId="77777777" w:rsidR="007575C8" w:rsidRPr="007575C8" w:rsidRDefault="007575C8" w:rsidP="007575C8">
      <w:pPr>
        <w:pStyle w:val="Proposal"/>
        <w:numPr>
          <w:ilvl w:val="0"/>
          <w:numId w:val="66"/>
        </w:numPr>
        <w:rPr>
          <w:rFonts w:eastAsia="PMingLiU"/>
          <w:lang w:eastAsia="zh-CN"/>
        </w:rPr>
      </w:pPr>
      <w:r>
        <w:rPr>
          <w:lang w:eastAsia="zh-CN"/>
        </w:rPr>
        <w:t>The NES cell could initiate the change between active mode and OD SIB1 operation mode</w:t>
      </w:r>
      <w:r>
        <w:rPr>
          <w:rFonts w:hint="eastAsia"/>
          <w:lang w:eastAsia="zh-CN"/>
        </w:rPr>
        <w:t xml:space="preserve">, which tiggers the </w:t>
      </w:r>
      <w:r w:rsidRPr="007575C8">
        <w:rPr>
          <w:rFonts w:eastAsia="PMingLiU" w:hint="eastAsia"/>
          <w:lang w:eastAsia="zh-CN"/>
        </w:rPr>
        <w:t xml:space="preserve">UL WUS configuration broadcast </w:t>
      </w:r>
      <w:r>
        <w:rPr>
          <w:lang w:eastAsia="zh-CN"/>
        </w:rPr>
        <w:t>activation and deactivation</w:t>
      </w:r>
      <w:r>
        <w:rPr>
          <w:rFonts w:hint="eastAsia"/>
          <w:lang w:eastAsia="zh-CN"/>
        </w:rPr>
        <w:t xml:space="preserve"> on the requested Cell A</w:t>
      </w:r>
      <w:r>
        <w:rPr>
          <w:lang w:eastAsia="zh-CN"/>
        </w:rPr>
        <w:t>.</w:t>
      </w:r>
    </w:p>
    <w:p w14:paraId="4301E9B8" w14:textId="77777777" w:rsidR="007575C8" w:rsidRPr="007575C8" w:rsidRDefault="007575C8" w:rsidP="007575C8">
      <w:pPr>
        <w:pStyle w:val="Proposal"/>
        <w:numPr>
          <w:ilvl w:val="0"/>
          <w:numId w:val="66"/>
        </w:numPr>
        <w:rPr>
          <w:rFonts w:eastAsia="PMingLiU"/>
          <w:lang w:eastAsia="zh-CN"/>
        </w:rPr>
      </w:pPr>
      <w:r w:rsidRPr="007575C8">
        <w:rPr>
          <w:rFonts w:eastAsia="PMingLiU" w:hint="eastAsia"/>
          <w:lang w:eastAsia="zh-CN"/>
        </w:rPr>
        <w:t>In the CU/DU s</w:t>
      </w:r>
      <w:r w:rsidRPr="007575C8">
        <w:rPr>
          <w:rFonts w:eastAsia="PMingLiU"/>
          <w:lang w:eastAsia="zh-CN"/>
        </w:rPr>
        <w:t xml:space="preserve">plit architecture, </w:t>
      </w:r>
      <w:r w:rsidRPr="007575C8">
        <w:rPr>
          <w:rFonts w:eastAsia="PMingLiU" w:hint="eastAsia"/>
          <w:lang w:eastAsia="zh-CN"/>
        </w:rPr>
        <w:t xml:space="preserve">the </w:t>
      </w:r>
      <w:r w:rsidRPr="007575C8">
        <w:rPr>
          <w:rFonts w:eastAsia="PMingLiU"/>
          <w:lang w:eastAsia="zh-CN"/>
        </w:rPr>
        <w:t xml:space="preserve">NES gNB-DU </w:t>
      </w:r>
      <w:r>
        <w:rPr>
          <w:lang w:eastAsia="zh-CN"/>
        </w:rPr>
        <w:t xml:space="preserve">could initiate the change between active mode and on-demand SIB1 operation mode. </w:t>
      </w:r>
    </w:p>
    <w:p w14:paraId="3B70155B" w14:textId="77777777" w:rsidR="007575C8" w:rsidRPr="007575C8" w:rsidRDefault="007575C8" w:rsidP="007575C8">
      <w:pPr>
        <w:pStyle w:val="Proposal"/>
        <w:numPr>
          <w:ilvl w:val="0"/>
          <w:numId w:val="66"/>
        </w:numPr>
        <w:rPr>
          <w:rFonts w:eastAsia="PMingLiU"/>
          <w:lang w:eastAsia="zh-CN"/>
        </w:rPr>
      </w:pPr>
      <w:r w:rsidRPr="007575C8">
        <w:rPr>
          <w:rFonts w:eastAsia="PMingLiU" w:hint="eastAsia"/>
          <w:lang w:eastAsia="zh-CN"/>
        </w:rPr>
        <w:t xml:space="preserve">The UL WUS configuration broadcast can be activated and deactivated on the Cell A based on the NES Cell on-demand SIB1 status change. </w:t>
      </w:r>
    </w:p>
    <w:p w14:paraId="55F011E8" w14:textId="77777777" w:rsidR="007575C8" w:rsidRPr="003F28F5" w:rsidRDefault="007575C8" w:rsidP="007575C8">
      <w:pPr>
        <w:pStyle w:val="Proposal"/>
        <w:numPr>
          <w:ilvl w:val="0"/>
          <w:numId w:val="66"/>
        </w:numPr>
      </w:pPr>
      <w:r>
        <w:t xml:space="preserve">The Cell A </w:t>
      </w:r>
      <w:r w:rsidRPr="007575C8">
        <w:rPr>
          <w:rFonts w:eastAsiaTheme="minorEastAsia" w:hint="eastAsia"/>
          <w:lang w:eastAsia="zh-CN"/>
        </w:rPr>
        <w:t>starts to</w:t>
      </w:r>
      <w:r w:rsidRPr="007575C8">
        <w:rPr>
          <w:rFonts w:eastAsiaTheme="minorEastAsia"/>
          <w:lang w:eastAsia="zh-CN"/>
        </w:rPr>
        <w:t xml:space="preserve"> </w:t>
      </w:r>
      <w:r w:rsidRPr="007575C8">
        <w:rPr>
          <w:rFonts w:eastAsiaTheme="minorEastAsia" w:hint="eastAsia"/>
          <w:lang w:eastAsia="zh-CN"/>
        </w:rPr>
        <w:t>broadcast</w:t>
      </w:r>
      <w:r w:rsidRPr="007575C8">
        <w:rPr>
          <w:rFonts w:eastAsiaTheme="minorEastAsia"/>
          <w:lang w:eastAsia="zh-CN"/>
        </w:rPr>
        <w:t xml:space="preserve"> the </w:t>
      </w:r>
      <w:r w:rsidRPr="007575C8">
        <w:rPr>
          <w:rFonts w:eastAsiaTheme="minorEastAsia" w:hint="eastAsia"/>
          <w:lang w:eastAsia="zh-CN"/>
        </w:rPr>
        <w:t>UL WUS Configuration</w:t>
      </w:r>
      <w:r w:rsidRPr="007575C8">
        <w:rPr>
          <w:rFonts w:eastAsiaTheme="minorEastAsia"/>
          <w:lang w:eastAsia="zh-CN"/>
        </w:rPr>
        <w:t xml:space="preserve"> </w:t>
      </w:r>
      <w:r w:rsidRPr="007575C8">
        <w:rPr>
          <w:rFonts w:eastAsiaTheme="minorEastAsia" w:hint="eastAsia"/>
          <w:lang w:eastAsia="zh-CN"/>
        </w:rPr>
        <w:t>for the NES Cell after receiving the UL WUS Configuration and UL WUS Configuration Broadcast Activation indicator</w:t>
      </w:r>
      <w:r w:rsidRPr="007575C8">
        <w:rPr>
          <w:rFonts w:eastAsiaTheme="minorEastAsia"/>
          <w:lang w:eastAsia="zh-CN"/>
        </w:rPr>
        <w:t xml:space="preserve">. </w:t>
      </w:r>
    </w:p>
    <w:p w14:paraId="75EBE6EA" w14:textId="77777777" w:rsidR="007575C8" w:rsidRPr="009E553C" w:rsidRDefault="007575C8" w:rsidP="007575C8">
      <w:pPr>
        <w:pStyle w:val="Proposal"/>
        <w:numPr>
          <w:ilvl w:val="0"/>
          <w:numId w:val="66"/>
        </w:numPr>
      </w:pPr>
      <w:r>
        <w:t xml:space="preserve">The Cell A </w:t>
      </w:r>
      <w:r w:rsidRPr="007575C8">
        <w:rPr>
          <w:rFonts w:eastAsiaTheme="minorEastAsia" w:hint="eastAsia"/>
          <w:lang w:eastAsia="zh-CN"/>
        </w:rPr>
        <w:t>stops to</w:t>
      </w:r>
      <w:r w:rsidRPr="007575C8">
        <w:rPr>
          <w:rFonts w:eastAsiaTheme="minorEastAsia"/>
          <w:lang w:eastAsia="zh-CN"/>
        </w:rPr>
        <w:t xml:space="preserve"> </w:t>
      </w:r>
      <w:r w:rsidRPr="007575C8">
        <w:rPr>
          <w:rFonts w:eastAsiaTheme="minorEastAsia" w:hint="eastAsia"/>
          <w:lang w:eastAsia="zh-CN"/>
        </w:rPr>
        <w:t>broadcast</w:t>
      </w:r>
      <w:r w:rsidRPr="007575C8">
        <w:rPr>
          <w:rFonts w:eastAsiaTheme="minorEastAsia"/>
          <w:lang w:eastAsia="zh-CN"/>
        </w:rPr>
        <w:t xml:space="preserve"> the </w:t>
      </w:r>
      <w:r w:rsidRPr="007575C8">
        <w:rPr>
          <w:rFonts w:eastAsiaTheme="minorEastAsia" w:hint="eastAsia"/>
          <w:lang w:eastAsia="zh-CN"/>
        </w:rPr>
        <w:t>UL WUS Configuration</w:t>
      </w:r>
      <w:r w:rsidRPr="007575C8">
        <w:rPr>
          <w:rFonts w:eastAsiaTheme="minorEastAsia"/>
          <w:lang w:eastAsia="zh-CN"/>
        </w:rPr>
        <w:t xml:space="preserve"> </w:t>
      </w:r>
      <w:r w:rsidRPr="007575C8">
        <w:rPr>
          <w:rFonts w:eastAsiaTheme="minorEastAsia" w:hint="eastAsia"/>
          <w:lang w:eastAsia="zh-CN"/>
        </w:rPr>
        <w:t>for the NES Cell after receiving the UL WUS Configuration Broadcast Deactivation indicator</w:t>
      </w:r>
      <w:r w:rsidRPr="007575C8">
        <w:rPr>
          <w:rFonts w:eastAsiaTheme="minorEastAsia"/>
          <w:lang w:eastAsia="zh-CN"/>
        </w:rPr>
        <w:t xml:space="preserve">. </w:t>
      </w:r>
    </w:p>
    <w:p w14:paraId="6580F14F" w14:textId="77777777" w:rsidR="007575C8" w:rsidRPr="007575C8" w:rsidRDefault="007575C8" w:rsidP="007575C8">
      <w:pPr>
        <w:pStyle w:val="Proposal"/>
        <w:numPr>
          <w:ilvl w:val="0"/>
          <w:numId w:val="66"/>
        </w:numPr>
        <w:rPr>
          <w:rFonts w:eastAsiaTheme="minorEastAsia"/>
          <w:lang w:eastAsia="zh-CN"/>
        </w:rPr>
      </w:pPr>
      <w:r w:rsidRPr="007575C8">
        <w:rPr>
          <w:rFonts w:eastAsiaTheme="minorEastAsia"/>
          <w:lang w:eastAsia="zh-CN"/>
        </w:rPr>
        <w:t>The Cell A could request the NES Cell to deactivate the on-demand SIB1 operation mode.</w:t>
      </w:r>
    </w:p>
    <w:p w14:paraId="3320C61B" w14:textId="77777777" w:rsidR="007575C8" w:rsidRDefault="007575C8" w:rsidP="007575C8">
      <w:pPr>
        <w:pStyle w:val="Proposal"/>
        <w:numPr>
          <w:ilvl w:val="0"/>
          <w:numId w:val="66"/>
        </w:numPr>
        <w:rPr>
          <w:lang w:eastAsia="zh-CN"/>
        </w:rPr>
      </w:pPr>
      <w:r>
        <w:rPr>
          <w:lang w:eastAsia="zh-CN"/>
        </w:rPr>
        <w:t>The gNB-DU Configuration Update procedure could be leveraged to send/update the UL WUS configuration from the NES Cell DU to the NES Cell CU.</w:t>
      </w:r>
    </w:p>
    <w:p w14:paraId="0B5CD5AD" w14:textId="77777777" w:rsidR="007575C8" w:rsidRDefault="007575C8" w:rsidP="007575C8">
      <w:pPr>
        <w:pStyle w:val="Proposal"/>
        <w:numPr>
          <w:ilvl w:val="0"/>
          <w:numId w:val="66"/>
        </w:numPr>
        <w:rPr>
          <w:lang w:eastAsia="zh-CN"/>
        </w:rPr>
      </w:pPr>
      <w:r>
        <w:rPr>
          <w:lang w:eastAsia="zh-CN"/>
        </w:rPr>
        <w:t xml:space="preserve">The </w:t>
      </w:r>
      <w:r w:rsidRPr="008D615E">
        <w:rPr>
          <w:rFonts w:hint="eastAsia"/>
          <w:lang w:eastAsia="zh-CN"/>
        </w:rPr>
        <w:t xml:space="preserve">NG-RAN </w:t>
      </w:r>
      <w:r>
        <w:rPr>
          <w:lang w:eastAsia="zh-CN"/>
        </w:rPr>
        <w:t>N</w:t>
      </w:r>
      <w:r w:rsidRPr="008D615E">
        <w:rPr>
          <w:rFonts w:hint="eastAsia"/>
          <w:lang w:eastAsia="zh-CN"/>
        </w:rPr>
        <w:t xml:space="preserve">ode </w:t>
      </w:r>
      <w:r>
        <w:rPr>
          <w:lang w:eastAsia="zh-CN"/>
        </w:rPr>
        <w:t>C</w:t>
      </w:r>
      <w:r w:rsidRPr="008D615E">
        <w:rPr>
          <w:rFonts w:hint="eastAsia"/>
          <w:lang w:eastAsia="zh-CN"/>
        </w:rPr>
        <w:t xml:space="preserve">onfiguration </w:t>
      </w:r>
      <w:r>
        <w:rPr>
          <w:lang w:eastAsia="zh-CN"/>
        </w:rPr>
        <w:t>U</w:t>
      </w:r>
      <w:r w:rsidRPr="008D615E">
        <w:rPr>
          <w:rFonts w:hint="eastAsia"/>
          <w:lang w:eastAsia="zh-CN"/>
        </w:rPr>
        <w:t xml:space="preserve">pdate procedure </w:t>
      </w:r>
      <w:r>
        <w:rPr>
          <w:lang w:eastAsia="zh-CN"/>
        </w:rPr>
        <w:t xml:space="preserve">could be leveraged </w:t>
      </w:r>
      <w:r w:rsidRPr="008D615E">
        <w:rPr>
          <w:rFonts w:hint="eastAsia"/>
          <w:lang w:eastAsia="zh-CN"/>
        </w:rPr>
        <w:t xml:space="preserve">to send/update UL WUS configurations from the NES </w:t>
      </w:r>
      <w:r>
        <w:rPr>
          <w:lang w:eastAsia="zh-CN"/>
        </w:rPr>
        <w:t>C</w:t>
      </w:r>
      <w:r w:rsidRPr="008D615E">
        <w:rPr>
          <w:rFonts w:hint="eastAsia"/>
          <w:lang w:eastAsia="zh-CN"/>
        </w:rPr>
        <w:t xml:space="preserve">ell </w:t>
      </w:r>
      <w:r>
        <w:rPr>
          <w:lang w:eastAsia="zh-CN"/>
        </w:rPr>
        <w:t xml:space="preserve"> gNB </w:t>
      </w:r>
      <w:r w:rsidRPr="008D615E">
        <w:rPr>
          <w:rFonts w:hint="eastAsia"/>
          <w:lang w:eastAsia="zh-CN"/>
        </w:rPr>
        <w:t xml:space="preserve">to Cell A </w:t>
      </w:r>
      <w:r>
        <w:rPr>
          <w:lang w:eastAsia="zh-CN"/>
        </w:rPr>
        <w:t xml:space="preserve">gNB </w:t>
      </w:r>
      <w:r w:rsidRPr="008D615E">
        <w:rPr>
          <w:rFonts w:hint="eastAsia"/>
          <w:lang w:eastAsia="zh-CN"/>
        </w:rPr>
        <w:t>over Xn</w:t>
      </w:r>
      <w:r>
        <w:rPr>
          <w:lang w:eastAsia="zh-CN"/>
        </w:rPr>
        <w:t>, or from the NES Cell gNB-CU to the Cell A gNB-CU over Xn</w:t>
      </w:r>
      <w:r w:rsidRPr="008D615E">
        <w:rPr>
          <w:rFonts w:hint="eastAsia"/>
          <w:lang w:eastAsia="zh-CN"/>
        </w:rPr>
        <w:t>.</w:t>
      </w:r>
    </w:p>
    <w:p w14:paraId="037DF57D" w14:textId="77777777" w:rsidR="007575C8" w:rsidRDefault="007575C8" w:rsidP="007575C8">
      <w:pPr>
        <w:pStyle w:val="Proposal"/>
        <w:numPr>
          <w:ilvl w:val="0"/>
          <w:numId w:val="66"/>
        </w:numPr>
        <w:rPr>
          <w:lang w:eastAsia="zh-CN"/>
        </w:rPr>
      </w:pPr>
      <w:r>
        <w:rPr>
          <w:lang w:eastAsia="zh-CN"/>
        </w:rPr>
        <w:t>The gNB-CU Configuration Update procedure could be leveraged to send/update the UL WUS configuration from the Cell A CU to the Cell A DU.</w:t>
      </w:r>
    </w:p>
    <w:p w14:paraId="33400B81" w14:textId="77777777" w:rsidR="007575C8" w:rsidRDefault="007575C8" w:rsidP="007575C8">
      <w:pPr>
        <w:pStyle w:val="Proposal"/>
        <w:numPr>
          <w:ilvl w:val="0"/>
          <w:numId w:val="66"/>
        </w:numPr>
        <w:rPr>
          <w:lang w:eastAsia="zh-CN"/>
        </w:rPr>
      </w:pPr>
      <w:r>
        <w:rPr>
          <w:rFonts w:hint="eastAsia"/>
          <w:lang w:eastAsia="zh-CN"/>
        </w:rPr>
        <w:t>Cell A capability of neighbouring cells could be indicated from one gNB to another gNB, or from one gNB-CU to another gNB-CU</w:t>
      </w:r>
      <w:r>
        <w:rPr>
          <w:lang w:eastAsia="zh-CN"/>
        </w:rPr>
        <w:t>, or</w:t>
      </w:r>
      <w:r>
        <w:rPr>
          <w:rFonts w:hint="eastAsia"/>
          <w:lang w:eastAsia="zh-CN"/>
        </w:rPr>
        <w:t>/and</w:t>
      </w:r>
      <w:r>
        <w:rPr>
          <w:lang w:eastAsia="zh-CN"/>
        </w:rPr>
        <w:t xml:space="preserve"> from one gNB-DU to its CU, which could have Xn and F1 interface impact.</w:t>
      </w:r>
    </w:p>
    <w:p w14:paraId="108B3230" w14:textId="77777777" w:rsidR="007575C8" w:rsidRPr="007575C8" w:rsidRDefault="007575C8" w:rsidP="007575C8">
      <w:pPr>
        <w:pStyle w:val="Proposal"/>
        <w:numPr>
          <w:ilvl w:val="0"/>
          <w:numId w:val="66"/>
        </w:numPr>
        <w:rPr>
          <w:rFonts w:eastAsia="PMingLiU"/>
          <w:lang w:eastAsia="zh-CN"/>
        </w:rPr>
      </w:pPr>
      <w:r w:rsidRPr="007575C8">
        <w:rPr>
          <w:rFonts w:eastAsia="PMingLiU"/>
          <w:lang w:eastAsia="zh-CN"/>
        </w:rPr>
        <w:lastRenderedPageBreak/>
        <w:t>The CU of the NES Cell could provide some assistance information (a list of cells where the on-demand SIB1 operation should be enabled</w:t>
      </w:r>
      <w:r w:rsidRPr="007575C8">
        <w:rPr>
          <w:rFonts w:eastAsia="PMingLiU" w:hint="eastAsia"/>
          <w:lang w:eastAsia="zh-CN"/>
        </w:rPr>
        <w:t xml:space="preserve"> and a list of corresponding cells could be requested as Cell A</w:t>
      </w:r>
      <w:r w:rsidRPr="007575C8">
        <w:rPr>
          <w:rFonts w:eastAsia="PMingLiU"/>
          <w:lang w:eastAsia="zh-CN"/>
        </w:rPr>
        <w:t>) before a DU initiates the OD SIB1 operation.</w:t>
      </w:r>
    </w:p>
    <w:p w14:paraId="47C7E22D" w14:textId="77777777" w:rsidR="006D312F" w:rsidRPr="006D289A" w:rsidRDefault="006D312F" w:rsidP="006D289A">
      <w:pPr>
        <w:pStyle w:val="1"/>
        <w:spacing w:before="0" w:after="120"/>
        <w:ind w:left="431" w:hanging="431"/>
        <w:rPr>
          <w:rFonts w:ascii="Times New Roman" w:hAnsi="Times New Roman"/>
          <w:b/>
          <w:bCs/>
          <w:sz w:val="28"/>
          <w:szCs w:val="28"/>
        </w:rPr>
      </w:pPr>
      <w:r w:rsidRPr="006D289A">
        <w:rPr>
          <w:rFonts w:ascii="Times New Roman" w:hAnsi="Times New Roman"/>
          <w:b/>
          <w:bCs/>
          <w:sz w:val="28"/>
          <w:szCs w:val="28"/>
        </w:rPr>
        <w:t>Reference</w:t>
      </w:r>
    </w:p>
    <w:p w14:paraId="4B956129" w14:textId="77777777" w:rsidR="007575C8" w:rsidRDefault="007575C8" w:rsidP="00916A9A">
      <w:pPr>
        <w:pStyle w:val="1"/>
        <w:numPr>
          <w:ilvl w:val="0"/>
          <w:numId w:val="38"/>
        </w:numPr>
        <w:tabs>
          <w:tab w:val="left" w:pos="6202"/>
        </w:tabs>
        <w:rPr>
          <w:rFonts w:ascii="Times New Roman" w:hAnsi="Times New Roman"/>
          <w:sz w:val="20"/>
          <w:lang w:eastAsia="zh-CN"/>
        </w:rPr>
      </w:pPr>
      <w:bookmarkStart w:id="9" w:name="_Ref23496549"/>
      <w:bookmarkStart w:id="10" w:name="_Ref78875676"/>
      <w:bookmarkStart w:id="11" w:name="_Ref71203205"/>
      <w:bookmarkStart w:id="12" w:name="_Ref505867252"/>
      <w:bookmarkStart w:id="13" w:name="_Ref505807368"/>
      <w:bookmarkStart w:id="14" w:name="_Ref83712416"/>
      <w:bookmarkStart w:id="15" w:name="_Ref521313643"/>
      <w:bookmarkStart w:id="16" w:name="_Ref30757894"/>
      <w:bookmarkStart w:id="17" w:name="_Ref86784880"/>
      <w:bookmarkStart w:id="18" w:name="_Ref533782101"/>
      <w:bookmarkStart w:id="19" w:name="_Ref521162878"/>
      <w:bookmarkStart w:id="20" w:name="_Ref60817485"/>
      <w:bookmarkStart w:id="21" w:name="_Ref53491160"/>
      <w:bookmarkStart w:id="22" w:name="_Ref53511278"/>
      <w:bookmarkStart w:id="23" w:name="_Ref176279750"/>
      <w:r w:rsidRPr="007575C8">
        <w:rPr>
          <w:rFonts w:ascii="Times New Roman" w:hAnsi="Times New Roman"/>
          <w:sz w:val="20"/>
          <w:lang w:eastAsia="zh-CN"/>
        </w:rPr>
        <w:t>draft_RAN3#125_MeetingReport_ver20240903</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7575C8"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90B678" w14:textId="77777777" w:rsidR="0026403A" w:rsidRDefault="0026403A">
      <w:r>
        <w:separator/>
      </w:r>
    </w:p>
  </w:endnote>
  <w:endnote w:type="continuationSeparator" w:id="0">
    <w:p w14:paraId="5941A018" w14:textId="77777777" w:rsidR="0026403A" w:rsidRDefault="0026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B3D87" w14:textId="77777777" w:rsidR="0026403A" w:rsidRDefault="0026403A">
      <w:r>
        <w:separator/>
      </w:r>
    </w:p>
  </w:footnote>
  <w:footnote w:type="continuationSeparator" w:id="0">
    <w:p w14:paraId="1BE15F80" w14:textId="77777777" w:rsidR="0026403A" w:rsidRDefault="00264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23EC52FA"/>
    <w:multiLevelType w:val="multilevel"/>
    <w:tmpl w:val="89B8F9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23"/>
  </w:num>
  <w:num w:numId="2" w16cid:durableId="929317424">
    <w:abstractNumId w:val="14"/>
  </w:num>
  <w:num w:numId="3" w16cid:durableId="1341658306">
    <w:abstractNumId w:val="37"/>
  </w:num>
  <w:num w:numId="4" w16cid:durableId="1931816443">
    <w:abstractNumId w:val="36"/>
  </w:num>
  <w:num w:numId="5" w16cid:durableId="1020010807">
    <w:abstractNumId w:val="6"/>
  </w:num>
  <w:num w:numId="6" w16cid:durableId="1691182668">
    <w:abstractNumId w:val="30"/>
  </w:num>
  <w:num w:numId="7" w16cid:durableId="608708262">
    <w:abstractNumId w:val="32"/>
  </w:num>
  <w:num w:numId="8" w16cid:durableId="1232159132">
    <w:abstractNumId w:val="16"/>
  </w:num>
  <w:num w:numId="9" w16cid:durableId="1522284675">
    <w:abstractNumId w:val="21"/>
  </w:num>
  <w:num w:numId="10" w16cid:durableId="1258907739">
    <w:abstractNumId w:val="3"/>
  </w:num>
  <w:num w:numId="11" w16cid:durableId="1866602296">
    <w:abstractNumId w:val="34"/>
  </w:num>
  <w:num w:numId="12" w16cid:durableId="872883717">
    <w:abstractNumId w:val="25"/>
  </w:num>
  <w:num w:numId="13" w16cid:durableId="489491498">
    <w:abstractNumId w:val="20"/>
  </w:num>
  <w:num w:numId="14" w16cid:durableId="27800098">
    <w:abstractNumId w:val="2"/>
  </w:num>
  <w:num w:numId="15" w16cid:durableId="1579092266">
    <w:abstractNumId w:val="28"/>
  </w:num>
  <w:num w:numId="16" w16cid:durableId="1672636787">
    <w:abstractNumId w:val="4"/>
  </w:num>
  <w:num w:numId="17" w16cid:durableId="1025518140">
    <w:abstractNumId w:val="31"/>
  </w:num>
  <w:num w:numId="18" w16cid:durableId="1711491104">
    <w:abstractNumId w:val="26"/>
  </w:num>
  <w:num w:numId="19" w16cid:durableId="1115977643">
    <w:abstractNumId w:val="15"/>
  </w:num>
  <w:num w:numId="20" w16cid:durableId="2029063295">
    <w:abstractNumId w:val="7"/>
  </w:num>
  <w:num w:numId="21" w16cid:durableId="1506286593">
    <w:abstractNumId w:val="8"/>
  </w:num>
  <w:num w:numId="22" w16cid:durableId="424887116">
    <w:abstractNumId w:val="29"/>
  </w:num>
  <w:num w:numId="23" w16cid:durableId="1031536640">
    <w:abstractNumId w:val="18"/>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14"/>
  </w:num>
  <w:num w:numId="26" w16cid:durableId="1852602584">
    <w:abstractNumId w:val="14"/>
  </w:num>
  <w:num w:numId="27" w16cid:durableId="1420516815">
    <w:abstractNumId w:val="14"/>
  </w:num>
  <w:num w:numId="28" w16cid:durableId="1160199736">
    <w:abstractNumId w:val="0"/>
  </w:num>
  <w:num w:numId="29" w16cid:durableId="1874537894">
    <w:abstractNumId w:val="40"/>
  </w:num>
  <w:num w:numId="30" w16cid:durableId="332757056">
    <w:abstractNumId w:val="33"/>
  </w:num>
  <w:num w:numId="31" w16cid:durableId="929393867">
    <w:abstractNumId w:val="9"/>
  </w:num>
  <w:num w:numId="32" w16cid:durableId="82456433">
    <w:abstractNumId w:val="27"/>
  </w:num>
  <w:num w:numId="33" w16cid:durableId="1266109118">
    <w:abstractNumId w:val="5"/>
  </w:num>
  <w:num w:numId="34" w16cid:durableId="1869677376">
    <w:abstractNumId w:val="38"/>
  </w:num>
  <w:num w:numId="35" w16cid:durableId="1450471578">
    <w:abstractNumId w:val="13"/>
  </w:num>
  <w:num w:numId="36" w16cid:durableId="1737898520">
    <w:abstractNumId w:val="39"/>
  </w:num>
  <w:num w:numId="37" w16cid:durableId="7204011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19"/>
  </w:num>
  <w:num w:numId="39" w16cid:durableId="388265492">
    <w:abstractNumId w:val="22"/>
  </w:num>
  <w:num w:numId="40" w16cid:durableId="2108573615">
    <w:abstractNumId w:val="14"/>
  </w:num>
  <w:num w:numId="41" w16cid:durableId="1083915559">
    <w:abstractNumId w:val="35"/>
  </w:num>
  <w:num w:numId="42" w16cid:durableId="1013142889">
    <w:abstractNumId w:val="14"/>
  </w:num>
  <w:num w:numId="43" w16cid:durableId="1900286869">
    <w:abstractNumId w:val="14"/>
  </w:num>
  <w:num w:numId="44" w16cid:durableId="717319588">
    <w:abstractNumId w:val="14"/>
  </w:num>
  <w:num w:numId="45" w16cid:durableId="129859372">
    <w:abstractNumId w:val="10"/>
  </w:num>
  <w:num w:numId="46" w16cid:durableId="1857229193">
    <w:abstractNumId w:val="24"/>
  </w:num>
  <w:num w:numId="47" w16cid:durableId="1297299387">
    <w:abstractNumId w:val="14"/>
  </w:num>
  <w:num w:numId="48" w16cid:durableId="1702389434">
    <w:abstractNumId w:val="24"/>
    <w:lvlOverride w:ilvl="0">
      <w:startOverride w:val="1"/>
    </w:lvlOverride>
  </w:num>
  <w:num w:numId="49" w16cid:durableId="1215852588">
    <w:abstractNumId w:val="11"/>
  </w:num>
  <w:num w:numId="50" w16cid:durableId="1356805918">
    <w:abstractNumId w:val="17"/>
  </w:num>
  <w:num w:numId="51" w16cid:durableId="621379240">
    <w:abstractNumId w:val="14"/>
  </w:num>
  <w:num w:numId="52" w16cid:durableId="1225486612">
    <w:abstractNumId w:val="24"/>
  </w:num>
  <w:num w:numId="53" w16cid:durableId="1124883403">
    <w:abstractNumId w:val="14"/>
  </w:num>
  <w:num w:numId="54" w16cid:durableId="1324897532">
    <w:abstractNumId w:val="24"/>
  </w:num>
  <w:num w:numId="55" w16cid:durableId="1925412892">
    <w:abstractNumId w:val="14"/>
  </w:num>
  <w:num w:numId="56" w16cid:durableId="824319759">
    <w:abstractNumId w:val="24"/>
    <w:lvlOverride w:ilvl="0">
      <w:startOverride w:val="1"/>
    </w:lvlOverride>
  </w:num>
  <w:num w:numId="57" w16cid:durableId="2141802537">
    <w:abstractNumId w:val="24"/>
  </w:num>
  <w:num w:numId="58" w16cid:durableId="443042114">
    <w:abstractNumId w:val="24"/>
    <w:lvlOverride w:ilvl="0">
      <w:startOverride w:val="1"/>
    </w:lvlOverride>
  </w:num>
  <w:num w:numId="59" w16cid:durableId="2013754555">
    <w:abstractNumId w:val="14"/>
  </w:num>
  <w:num w:numId="60" w16cid:durableId="1030885884">
    <w:abstractNumId w:val="24"/>
    <w:lvlOverride w:ilvl="0">
      <w:startOverride w:val="1"/>
    </w:lvlOverride>
  </w:num>
  <w:num w:numId="61" w16cid:durableId="922104095">
    <w:abstractNumId w:val="24"/>
    <w:lvlOverride w:ilvl="0">
      <w:startOverride w:val="1"/>
    </w:lvlOverride>
  </w:num>
  <w:num w:numId="62" w16cid:durableId="258873928">
    <w:abstractNumId w:val="24"/>
  </w:num>
  <w:num w:numId="63" w16cid:durableId="886065078">
    <w:abstractNumId w:val="24"/>
  </w:num>
  <w:num w:numId="64" w16cid:durableId="642084446">
    <w:abstractNumId w:val="14"/>
  </w:num>
  <w:num w:numId="65" w16cid:durableId="923345363">
    <w:abstractNumId w:val="14"/>
  </w:num>
  <w:num w:numId="66" w16cid:durableId="323365687">
    <w:abstractNumId w:val="24"/>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0F87"/>
    <w:rsid w:val="001911EF"/>
    <w:rsid w:val="00192C20"/>
    <w:rsid w:val="00193724"/>
    <w:rsid w:val="001939E0"/>
    <w:rsid w:val="0019455D"/>
    <w:rsid w:val="00194CD0"/>
    <w:rsid w:val="00194FEE"/>
    <w:rsid w:val="0019572B"/>
    <w:rsid w:val="00195C95"/>
    <w:rsid w:val="001A04FC"/>
    <w:rsid w:val="001A05AA"/>
    <w:rsid w:val="001A1AA1"/>
    <w:rsid w:val="001A3BB0"/>
    <w:rsid w:val="001A487E"/>
    <w:rsid w:val="001A4980"/>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63A"/>
    <w:rsid w:val="00253D53"/>
    <w:rsid w:val="00255B27"/>
    <w:rsid w:val="002574F9"/>
    <w:rsid w:val="00257B18"/>
    <w:rsid w:val="00261872"/>
    <w:rsid w:val="002622AB"/>
    <w:rsid w:val="002625AA"/>
    <w:rsid w:val="00262E91"/>
    <w:rsid w:val="00263079"/>
    <w:rsid w:val="00263DEC"/>
    <w:rsid w:val="00263E02"/>
    <w:rsid w:val="0026403A"/>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1C7"/>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3DC6"/>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4D6"/>
    <w:rsid w:val="005A5C68"/>
    <w:rsid w:val="005A6F6F"/>
    <w:rsid w:val="005B00D9"/>
    <w:rsid w:val="005B222E"/>
    <w:rsid w:val="005B26FA"/>
    <w:rsid w:val="005B36FE"/>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3077"/>
    <w:rsid w:val="00625012"/>
    <w:rsid w:val="00625941"/>
    <w:rsid w:val="00625EF2"/>
    <w:rsid w:val="00627424"/>
    <w:rsid w:val="0062747C"/>
    <w:rsid w:val="00630B32"/>
    <w:rsid w:val="00630C0B"/>
    <w:rsid w:val="00632971"/>
    <w:rsid w:val="00633150"/>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292"/>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4B95"/>
    <w:rsid w:val="00744E76"/>
    <w:rsid w:val="007453F4"/>
    <w:rsid w:val="00746B7F"/>
    <w:rsid w:val="007506BD"/>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AE6"/>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0AE"/>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48B6"/>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68F6"/>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9EE"/>
    <w:rsid w:val="00A621F0"/>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87D15"/>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3E23"/>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2D0"/>
    <w:rsid w:val="00B76513"/>
    <w:rsid w:val="00B77B46"/>
    <w:rsid w:val="00B80E33"/>
    <w:rsid w:val="00B81FB3"/>
    <w:rsid w:val="00B8298C"/>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A2"/>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6D9"/>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616C"/>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목록 단,?? ??,?????,????,목록 단락,Grille moyenne 1 - Accent 21,- Bullets,1st level - Bullet List Paragraph,Lettre d'introduction,Paragrafo elenco,Normal bullet 2,Bullet list,Numbered List,Lista1,Task Body,3 Txt tabla,¥¡¡¡¡ì¬º¥¹¥È¶ÎÂä,ÁÐ³ö¶ÎÂä"/>
    <w:basedOn w:val="a"/>
    <w:link w:val="af3"/>
    <w:uiPriority w:val="63"/>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 w:type="character" w:customStyle="1" w:styleId="af3">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2"/>
    <w:uiPriority w:val="34"/>
    <w:qFormat/>
    <w:locked/>
    <w:rsid w:val="00BE5B9A"/>
    <w:rPr>
      <w:rFonts w:ascii="Arial" w:eastAsia="Arial Unicode MS" w:hAnsi="Arial"/>
      <w:lang w:val="en-GB" w:eastAsia="en-US"/>
    </w:rPr>
  </w:style>
  <w:style w:type="paragraph" w:styleId="af8">
    <w:name w:val="table of figures"/>
    <w:basedOn w:val="a"/>
    <w:next w:val="a"/>
    <w:uiPriority w:val="99"/>
    <w:unhideWhenUsed/>
    <w:rsid w:val="00C312EC"/>
    <w:pPr>
      <w:spacing w:after="0"/>
    </w:pPr>
  </w:style>
  <w:style w:type="paragraph" w:customStyle="1" w:styleId="af9">
    <w:name w:val="a"/>
    <w:basedOn w:val="a"/>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a3"/>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a"/>
    <w:qFormat/>
    <w:rsid w:val="006D289A"/>
    <w:pPr>
      <w:jc w:val="center"/>
    </w:pPr>
    <w:rPr>
      <w:rFonts w:ascii="Times New Roman" w:eastAsia="宋体" w:hAnsi="Times New Roman"/>
      <w:color w:val="FF0000"/>
    </w:rPr>
  </w:style>
  <w:style w:type="paragraph" w:customStyle="1" w:styleId="Proposal">
    <w:name w:val="Proposal"/>
    <w:basedOn w:val="a"/>
    <w:link w:val="ProposalChar"/>
    <w:qFormat/>
    <w:rsid w:val="006D289A"/>
    <w:pPr>
      <w:numPr>
        <w:numId w:val="46"/>
      </w:numPr>
      <w:tabs>
        <w:tab w:val="left" w:pos="1560"/>
      </w:tabs>
      <w:jc w:val="left"/>
    </w:pPr>
    <w:rPr>
      <w:rFonts w:ascii="Times New Roman" w:eastAsia="Times New Roman" w:hAnsi="Times New Roman"/>
      <w:b/>
    </w:rPr>
  </w:style>
  <w:style w:type="character" w:customStyle="1" w:styleId="ProposalChar">
    <w:name w:val="Proposal Char"/>
    <w:link w:val="Proposal"/>
    <w:qFormat/>
    <w:rsid w:val="006D289A"/>
    <w:rPr>
      <w:rFonts w:eastAsia="Times New Roman"/>
      <w:b/>
      <w:lang w:val="en-GB" w:eastAsia="en-US"/>
    </w:rPr>
  </w:style>
  <w:style w:type="character" w:customStyle="1" w:styleId="afa">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a"/>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179</TotalTime>
  <Pages>6</Pages>
  <Words>1280</Words>
  <Characters>7298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CMCC-v2</cp:lastModifiedBy>
  <cp:revision>29</cp:revision>
  <cp:lastPrinted>2016-01-11T02:35:00Z</cp:lastPrinted>
  <dcterms:created xsi:type="dcterms:W3CDTF">2024-08-01T17:53:00Z</dcterms:created>
  <dcterms:modified xsi:type="dcterms:W3CDTF">2024-09-29T15:18:00Z</dcterms:modified>
</cp:coreProperties>
</file>